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D66EB" w14:textId="77777777" w:rsidR="006C6058" w:rsidRPr="000539C0" w:rsidRDefault="000539C0" w:rsidP="006C6058">
      <w:pPr>
        <w:rPr>
          <w:b/>
          <w:color w:val="0070C0"/>
          <w:sz w:val="28"/>
          <w:szCs w:val="28"/>
          <w:lang w:val="fr-FR"/>
        </w:rPr>
      </w:pPr>
      <w:bookmarkStart w:id="0" w:name="_Toc428959132"/>
      <w:bookmarkStart w:id="1" w:name="_Toc430010046"/>
      <w:bookmarkStart w:id="2" w:name="_Toc439842252"/>
      <w:bookmarkStart w:id="3" w:name="_Toc439851272"/>
      <w:r w:rsidRPr="000539C0">
        <w:rPr>
          <w:b/>
          <w:color w:val="0070C0"/>
          <w:sz w:val="28"/>
          <w:szCs w:val="28"/>
          <w:lang w:val="fr-FR"/>
        </w:rPr>
        <w:t xml:space="preserve">Document 2 : </w:t>
      </w:r>
      <w:r w:rsidR="006C6058" w:rsidRPr="000539C0">
        <w:rPr>
          <w:b/>
          <w:color w:val="0070C0"/>
          <w:sz w:val="28"/>
          <w:szCs w:val="28"/>
          <w:lang w:val="fr-FR"/>
        </w:rPr>
        <w:t>HR STRATEGY - ACTION PLAN</w:t>
      </w:r>
      <w:bookmarkEnd w:id="0"/>
      <w:bookmarkEnd w:id="1"/>
      <w:bookmarkEnd w:id="2"/>
      <w:bookmarkEnd w:id="3"/>
    </w:p>
    <w:p w14:paraId="4622286D" w14:textId="77777777" w:rsidR="000539C0" w:rsidRPr="000539C0" w:rsidRDefault="000539C0" w:rsidP="00053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0539C0">
        <w:rPr>
          <w:lang w:val="fr-FR"/>
        </w:rPr>
        <w:t>Nom de l'organisation : …………………………………………………………………………………………….</w:t>
      </w:r>
    </w:p>
    <w:p w14:paraId="2775BC62" w14:textId="77777777" w:rsidR="000539C0" w:rsidRPr="000539C0" w:rsidRDefault="000539C0" w:rsidP="00053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0539C0">
        <w:rPr>
          <w:lang w:val="fr-FR"/>
        </w:rPr>
        <w:t>Coordonnées de la personne de contact : ……………………………………………………………………………………</w:t>
      </w:r>
    </w:p>
    <w:p w14:paraId="6AC8CCD2" w14:textId="77777777" w:rsidR="006C6058" w:rsidRPr="000539C0" w:rsidRDefault="000539C0" w:rsidP="006C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0539C0">
        <w:rPr>
          <w:lang w:val="fr-FR"/>
        </w:rPr>
        <w:t xml:space="preserve">Lien web de l’institution où est publiée la Stratégie HR pour les chercheurs : </w:t>
      </w:r>
      <w:r w:rsidR="006C6058" w:rsidRPr="000539C0">
        <w:rPr>
          <w:lang w:val="fr-FR"/>
        </w:rPr>
        <w:t>……………………………………………………………………………………………………………………………………..…………………….</w:t>
      </w:r>
    </w:p>
    <w:p w14:paraId="34669099" w14:textId="77777777" w:rsidR="006C6058" w:rsidRPr="000539C0" w:rsidRDefault="000539C0" w:rsidP="006C6058">
      <w:pPr>
        <w:rPr>
          <w:smallCaps/>
          <w:spacing w:val="5"/>
          <w:lang w:val="fr-FR"/>
        </w:rPr>
      </w:pPr>
      <w:bookmarkStart w:id="4" w:name="_Toc428959133"/>
      <w:bookmarkStart w:id="5" w:name="_Toc430010047"/>
      <w:bookmarkStart w:id="6" w:name="_Toc439842253"/>
      <w:bookmarkStart w:id="7" w:name="_Toc439851273"/>
      <w:r>
        <w:rPr>
          <w:b/>
          <w:smallCaps/>
          <w:spacing w:val="5"/>
          <w:lang w:val="fr-FR"/>
        </w:rPr>
        <w:t xml:space="preserve">Date de soumission de la candidature </w:t>
      </w:r>
      <w:r w:rsidR="006C6058" w:rsidRPr="000539C0">
        <w:rPr>
          <w:b/>
          <w:smallCaps/>
          <w:spacing w:val="5"/>
          <w:lang w:val="fr-FR"/>
        </w:rPr>
        <w:t>:</w:t>
      </w:r>
      <w:bookmarkEnd w:id="4"/>
      <w:bookmarkEnd w:id="5"/>
      <w:r w:rsidR="006C6058" w:rsidRPr="000539C0">
        <w:rPr>
          <w:smallCaps/>
          <w:spacing w:val="5"/>
          <w:lang w:val="fr-FR"/>
        </w:rPr>
        <w:t xml:space="preserve"> ……………………………………………………………………………………..</w:t>
      </w:r>
      <w:bookmarkEnd w:id="6"/>
      <w:bookmarkEnd w:id="7"/>
    </w:p>
    <w:p w14:paraId="5DC5FE3E" w14:textId="77777777" w:rsidR="006C6058" w:rsidRPr="000539C0" w:rsidRDefault="006C6058" w:rsidP="006C6058">
      <w:pPr>
        <w:spacing w:after="0"/>
        <w:rPr>
          <w:b/>
          <w:smallCaps/>
          <w:spacing w:val="5"/>
          <w:sz w:val="28"/>
          <w:szCs w:val="28"/>
          <w:lang w:val="fr-FR"/>
        </w:rPr>
      </w:pPr>
      <w:bookmarkStart w:id="8" w:name="_Toc428959134"/>
      <w:bookmarkStart w:id="9" w:name="_Toc430010048"/>
      <w:bookmarkStart w:id="10" w:name="_Toc439842254"/>
      <w:bookmarkStart w:id="11" w:name="_Toc439851274"/>
      <w:r w:rsidRPr="000539C0">
        <w:rPr>
          <w:b/>
          <w:smallCaps/>
          <w:spacing w:val="5"/>
          <w:sz w:val="28"/>
          <w:szCs w:val="28"/>
          <w:lang w:val="fr-FR"/>
        </w:rPr>
        <w:t xml:space="preserve">1. </w:t>
      </w:r>
      <w:r w:rsidR="000539C0">
        <w:rPr>
          <w:b/>
          <w:smallCaps/>
          <w:spacing w:val="5"/>
          <w:sz w:val="28"/>
          <w:szCs w:val="28"/>
          <w:lang w:val="fr-FR"/>
        </w:rPr>
        <w:t xml:space="preserve">Information </w:t>
      </w:r>
      <w:r w:rsidR="001324AA">
        <w:rPr>
          <w:b/>
          <w:smallCaps/>
          <w:spacing w:val="5"/>
          <w:sz w:val="28"/>
          <w:szCs w:val="28"/>
          <w:lang w:val="fr-FR"/>
        </w:rPr>
        <w:t>s</w:t>
      </w:r>
      <w:r w:rsidR="000539C0">
        <w:rPr>
          <w:b/>
          <w:smallCaps/>
          <w:spacing w:val="5"/>
          <w:sz w:val="28"/>
          <w:szCs w:val="28"/>
          <w:lang w:val="fr-FR"/>
        </w:rPr>
        <w:t>ur l’organisation</w:t>
      </w:r>
      <w:bookmarkEnd w:id="8"/>
      <w:bookmarkEnd w:id="9"/>
      <w:bookmarkEnd w:id="10"/>
      <w:bookmarkEnd w:id="11"/>
    </w:p>
    <w:p w14:paraId="0FB7875D" w14:textId="77777777" w:rsidR="006C6058" w:rsidRPr="000539C0" w:rsidRDefault="000539C0" w:rsidP="006C6058">
      <w:pPr>
        <w:rPr>
          <w:i/>
          <w:lang w:val="fr-FR"/>
        </w:rPr>
      </w:pPr>
      <w:r>
        <w:rPr>
          <w:i/>
          <w:lang w:val="fr-FR"/>
        </w:rPr>
        <w:t xml:space="preserve">Présentez </w:t>
      </w:r>
      <w:r w:rsidR="001324AA">
        <w:rPr>
          <w:i/>
          <w:lang w:val="fr-FR"/>
        </w:rPr>
        <w:t>les</w:t>
      </w:r>
      <w:r>
        <w:rPr>
          <w:i/>
          <w:lang w:val="fr-FR"/>
        </w:rPr>
        <w:t xml:space="preserve"> chiffres-clés relatifs à votre organisation. Les champs marqués * sont à remplir obligatoirement.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516"/>
        <w:gridCol w:w="2544"/>
      </w:tblGrid>
      <w:tr w:rsidR="006C6058" w:rsidRPr="000539C0" w14:paraId="72DF35E2" w14:textId="77777777" w:rsidTr="00626F31">
        <w:tc>
          <w:tcPr>
            <w:tcW w:w="6516" w:type="dxa"/>
            <w:shd w:val="clear" w:color="auto" w:fill="D9D9D9"/>
          </w:tcPr>
          <w:p w14:paraId="0ED0B169" w14:textId="77777777" w:rsidR="006C6058" w:rsidRPr="000539C0" w:rsidRDefault="006C6058" w:rsidP="000539C0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fr-FR"/>
              </w:rPr>
            </w:pPr>
            <w:r w:rsidRPr="000539C0">
              <w:rPr>
                <w:rFonts w:eastAsia="Times New Roman"/>
                <w:b/>
                <w:i/>
                <w:sz w:val="24"/>
                <w:szCs w:val="24"/>
                <w:lang w:val="fr-FR"/>
              </w:rPr>
              <w:t xml:space="preserve">STAFF &amp; </w:t>
            </w:r>
            <w:r w:rsidR="000539C0">
              <w:rPr>
                <w:rFonts w:eastAsia="Times New Roman"/>
                <w:b/>
                <w:i/>
                <w:sz w:val="24"/>
                <w:szCs w:val="24"/>
                <w:lang w:val="fr-FR"/>
              </w:rPr>
              <w:t>ETUDIANTS</w:t>
            </w:r>
          </w:p>
        </w:tc>
        <w:tc>
          <w:tcPr>
            <w:tcW w:w="2544" w:type="dxa"/>
            <w:shd w:val="clear" w:color="auto" w:fill="D9D9D9"/>
          </w:tcPr>
          <w:p w14:paraId="7732CC94" w14:textId="77777777" w:rsidR="006C6058" w:rsidRPr="000539C0" w:rsidRDefault="000539C0" w:rsidP="008E5DA4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fr-FR"/>
              </w:rPr>
            </w:pPr>
            <w:r>
              <w:rPr>
                <w:rFonts w:eastAsia="Times New Roman"/>
                <w:i/>
                <w:sz w:val="24"/>
                <w:szCs w:val="24"/>
                <w:lang w:val="fr-FR"/>
              </w:rPr>
              <w:t>Equivalent Temps Plein</w:t>
            </w:r>
          </w:p>
        </w:tc>
      </w:tr>
      <w:tr w:rsidR="006C6058" w:rsidRPr="000539C0" w14:paraId="1820C0F1" w14:textId="77777777" w:rsidTr="00626F31">
        <w:tc>
          <w:tcPr>
            <w:tcW w:w="6516" w:type="dxa"/>
            <w:shd w:val="clear" w:color="auto" w:fill="auto"/>
          </w:tcPr>
          <w:p w14:paraId="7823237F" w14:textId="77777777" w:rsidR="006C6058" w:rsidRPr="000539C0" w:rsidRDefault="000539C0" w:rsidP="00626F31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val="fr-FR"/>
              </w:rPr>
            </w:pPr>
            <w:r>
              <w:rPr>
                <w:rFonts w:eastAsia="Times New Roman"/>
                <w:i/>
                <w:sz w:val="20"/>
                <w:szCs w:val="20"/>
                <w:lang w:val="fr-FR"/>
              </w:rPr>
              <w:t xml:space="preserve">Nombre total de chercheurs = </w:t>
            </w:r>
            <w:r w:rsidR="00626F31">
              <w:rPr>
                <w:rFonts w:eastAsia="Times New Roman"/>
                <w:i/>
                <w:sz w:val="20"/>
                <w:szCs w:val="20"/>
                <w:lang w:val="fr-FR"/>
              </w:rPr>
              <w:t xml:space="preserve">staff de recherche : professeurs, enseignants-chercheurs, chercheurs, personnes </w:t>
            </w:r>
            <w:r>
              <w:rPr>
                <w:rFonts w:eastAsia="Times New Roman"/>
                <w:i/>
                <w:sz w:val="20"/>
                <w:szCs w:val="20"/>
                <w:lang w:val="fr-FR"/>
              </w:rPr>
              <w:t xml:space="preserve">titulaires d’un </w:t>
            </w:r>
            <w:proofErr w:type="spellStart"/>
            <w:r>
              <w:rPr>
                <w:rFonts w:eastAsia="Times New Roman"/>
                <w:i/>
                <w:sz w:val="20"/>
                <w:szCs w:val="20"/>
                <w:lang w:val="fr-FR"/>
              </w:rPr>
              <w:t>grant</w:t>
            </w:r>
            <w:proofErr w:type="spellEnd"/>
            <w:r>
              <w:rPr>
                <w:rFonts w:eastAsia="Times New Roman"/>
                <w:i/>
                <w:sz w:val="20"/>
                <w:szCs w:val="20"/>
                <w:lang w:val="fr-FR"/>
              </w:rPr>
              <w:t xml:space="preserve"> ou d’une bourse, doctorants, à temps partiel ou à temps plein </w:t>
            </w:r>
          </w:p>
        </w:tc>
        <w:tc>
          <w:tcPr>
            <w:tcW w:w="2544" w:type="dxa"/>
            <w:shd w:val="clear" w:color="auto" w:fill="auto"/>
          </w:tcPr>
          <w:p w14:paraId="7715BDD6" w14:textId="77777777" w:rsidR="006C6058" w:rsidRPr="000539C0" w:rsidRDefault="006C6058" w:rsidP="008E5DA4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val="fr-FR"/>
              </w:rPr>
            </w:pPr>
            <w:r w:rsidRPr="000539C0">
              <w:rPr>
                <w:rFonts w:eastAsia="Times New Roman"/>
                <w:i/>
                <w:sz w:val="20"/>
                <w:szCs w:val="20"/>
                <w:lang w:val="fr-FR"/>
              </w:rPr>
              <w:t>*</w:t>
            </w:r>
          </w:p>
        </w:tc>
      </w:tr>
      <w:tr w:rsidR="006C6058" w:rsidRPr="000539C0" w14:paraId="44736C70" w14:textId="77777777" w:rsidTr="00626F31">
        <w:tc>
          <w:tcPr>
            <w:tcW w:w="6516" w:type="dxa"/>
            <w:shd w:val="clear" w:color="auto" w:fill="auto"/>
          </w:tcPr>
          <w:p w14:paraId="3B969D51" w14:textId="77777777" w:rsidR="006C6058" w:rsidRPr="000539C0" w:rsidRDefault="000539C0" w:rsidP="000539C0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val="fr-FR"/>
              </w:rPr>
            </w:pPr>
            <w:r>
              <w:rPr>
                <w:rFonts w:eastAsia="Times New Roman"/>
                <w:i/>
                <w:sz w:val="20"/>
                <w:szCs w:val="20"/>
                <w:lang w:val="fr-FR"/>
              </w:rPr>
              <w:t>Dont (nombre) internationaux (par ex. de nationalité étrangère)</w:t>
            </w:r>
          </w:p>
        </w:tc>
        <w:tc>
          <w:tcPr>
            <w:tcW w:w="2544" w:type="dxa"/>
            <w:shd w:val="clear" w:color="auto" w:fill="auto"/>
          </w:tcPr>
          <w:p w14:paraId="1C1DF602" w14:textId="77777777" w:rsidR="006C6058" w:rsidRPr="000539C0" w:rsidRDefault="006C6058" w:rsidP="008E5DA4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val="fr-FR"/>
              </w:rPr>
            </w:pPr>
            <w:r w:rsidRPr="000539C0">
              <w:rPr>
                <w:rFonts w:eastAsia="Times New Roman"/>
                <w:i/>
                <w:sz w:val="20"/>
                <w:szCs w:val="20"/>
                <w:lang w:val="fr-FR"/>
              </w:rPr>
              <w:t>*</w:t>
            </w:r>
          </w:p>
        </w:tc>
      </w:tr>
      <w:tr w:rsidR="006C6058" w:rsidRPr="000539C0" w14:paraId="55863924" w14:textId="77777777" w:rsidTr="00626F31">
        <w:tc>
          <w:tcPr>
            <w:tcW w:w="6516" w:type="dxa"/>
            <w:shd w:val="clear" w:color="auto" w:fill="auto"/>
          </w:tcPr>
          <w:p w14:paraId="1B13E9FE" w14:textId="77777777" w:rsidR="006C6058" w:rsidRPr="000539C0" w:rsidRDefault="000539C0" w:rsidP="000539C0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val="fr-FR"/>
              </w:rPr>
            </w:pPr>
            <w:r>
              <w:rPr>
                <w:rFonts w:eastAsia="Times New Roman"/>
                <w:i/>
                <w:sz w:val="20"/>
                <w:szCs w:val="20"/>
                <w:lang w:val="fr-FR"/>
              </w:rPr>
              <w:t xml:space="preserve">Dont (nombre) financés par des fonds externes </w:t>
            </w:r>
          </w:p>
        </w:tc>
        <w:tc>
          <w:tcPr>
            <w:tcW w:w="2544" w:type="dxa"/>
            <w:shd w:val="clear" w:color="auto" w:fill="auto"/>
          </w:tcPr>
          <w:p w14:paraId="66047EED" w14:textId="77777777" w:rsidR="006C6058" w:rsidRPr="000539C0" w:rsidRDefault="006C6058" w:rsidP="008E5DA4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val="fr-FR"/>
              </w:rPr>
            </w:pPr>
            <w:r w:rsidRPr="000539C0">
              <w:rPr>
                <w:rFonts w:eastAsia="Times New Roman"/>
                <w:i/>
                <w:sz w:val="20"/>
                <w:szCs w:val="20"/>
                <w:lang w:val="fr-FR"/>
              </w:rPr>
              <w:t>*</w:t>
            </w:r>
          </w:p>
        </w:tc>
      </w:tr>
      <w:tr w:rsidR="006C6058" w:rsidRPr="000539C0" w14:paraId="520C18AB" w14:textId="77777777" w:rsidTr="00626F31">
        <w:tc>
          <w:tcPr>
            <w:tcW w:w="6516" w:type="dxa"/>
            <w:shd w:val="clear" w:color="auto" w:fill="auto"/>
          </w:tcPr>
          <w:p w14:paraId="194AFB43" w14:textId="77777777" w:rsidR="006C6058" w:rsidRPr="000539C0" w:rsidRDefault="000539C0" w:rsidP="000539C0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val="fr-FR"/>
              </w:rPr>
            </w:pPr>
            <w:r>
              <w:rPr>
                <w:rFonts w:eastAsia="Times New Roman"/>
                <w:i/>
                <w:sz w:val="20"/>
                <w:szCs w:val="20"/>
                <w:lang w:val="fr-FR"/>
              </w:rPr>
              <w:t>Dont (nombre) de femmes</w:t>
            </w:r>
          </w:p>
        </w:tc>
        <w:tc>
          <w:tcPr>
            <w:tcW w:w="2544" w:type="dxa"/>
            <w:shd w:val="clear" w:color="auto" w:fill="auto"/>
          </w:tcPr>
          <w:p w14:paraId="6C96035E" w14:textId="77777777" w:rsidR="006C6058" w:rsidRPr="000539C0" w:rsidRDefault="006C6058" w:rsidP="008E5DA4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val="fr-FR"/>
              </w:rPr>
            </w:pPr>
            <w:r w:rsidRPr="000539C0">
              <w:rPr>
                <w:rFonts w:eastAsia="Times New Roman"/>
                <w:i/>
                <w:sz w:val="20"/>
                <w:szCs w:val="20"/>
                <w:lang w:val="fr-FR"/>
              </w:rPr>
              <w:t>*</w:t>
            </w:r>
          </w:p>
        </w:tc>
      </w:tr>
      <w:tr w:rsidR="006C6058" w:rsidRPr="000539C0" w14:paraId="6D066048" w14:textId="77777777" w:rsidTr="00626F31">
        <w:tc>
          <w:tcPr>
            <w:tcW w:w="6516" w:type="dxa"/>
            <w:shd w:val="clear" w:color="auto" w:fill="auto"/>
          </w:tcPr>
          <w:p w14:paraId="351B4B23" w14:textId="77777777" w:rsidR="006C6058" w:rsidRPr="000539C0" w:rsidRDefault="000539C0" w:rsidP="000539C0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val="fr-FR"/>
              </w:rPr>
            </w:pPr>
            <w:r>
              <w:rPr>
                <w:rFonts w:eastAsia="Times New Roman"/>
                <w:i/>
                <w:sz w:val="20"/>
                <w:szCs w:val="20"/>
                <w:lang w:val="fr-FR"/>
              </w:rPr>
              <w:t>Dont (nombre) de chercheurs confirmés (R3) et de chercheurs principaux (R4), disposant d’un large degré d’autonomie, PI ou Professeur</w:t>
            </w:r>
          </w:p>
        </w:tc>
        <w:tc>
          <w:tcPr>
            <w:tcW w:w="2544" w:type="dxa"/>
            <w:shd w:val="clear" w:color="auto" w:fill="auto"/>
          </w:tcPr>
          <w:p w14:paraId="731E5095" w14:textId="77777777" w:rsidR="006C6058" w:rsidRPr="000539C0" w:rsidRDefault="006C6058" w:rsidP="008E5DA4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val="fr-FR"/>
              </w:rPr>
            </w:pPr>
            <w:r w:rsidRPr="000539C0">
              <w:rPr>
                <w:rFonts w:eastAsia="Times New Roman"/>
                <w:i/>
                <w:sz w:val="20"/>
                <w:szCs w:val="20"/>
                <w:lang w:val="fr-FR"/>
              </w:rPr>
              <w:t>*</w:t>
            </w:r>
          </w:p>
        </w:tc>
      </w:tr>
      <w:tr w:rsidR="006C6058" w:rsidRPr="000539C0" w14:paraId="5FEEF812" w14:textId="77777777" w:rsidTr="00626F31">
        <w:tc>
          <w:tcPr>
            <w:tcW w:w="6516" w:type="dxa"/>
            <w:shd w:val="clear" w:color="auto" w:fill="auto"/>
          </w:tcPr>
          <w:p w14:paraId="28A8A99C" w14:textId="77777777" w:rsidR="006C6058" w:rsidRPr="000539C0" w:rsidRDefault="000539C0" w:rsidP="000539C0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val="fr-FR"/>
              </w:rPr>
            </w:pPr>
            <w:r>
              <w:rPr>
                <w:rFonts w:eastAsia="Times New Roman"/>
                <w:i/>
                <w:sz w:val="20"/>
                <w:szCs w:val="20"/>
                <w:lang w:val="fr-FR"/>
              </w:rPr>
              <w:t>Dont (nombre) de chercheurs reconnus (R2) = post-doctorant ou équivalent mais pas encore totalement indépendants</w:t>
            </w:r>
          </w:p>
        </w:tc>
        <w:tc>
          <w:tcPr>
            <w:tcW w:w="2544" w:type="dxa"/>
            <w:shd w:val="clear" w:color="auto" w:fill="auto"/>
          </w:tcPr>
          <w:p w14:paraId="697F9E76" w14:textId="77777777" w:rsidR="006C6058" w:rsidRPr="000539C0" w:rsidRDefault="006C6058" w:rsidP="008E5DA4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val="fr-FR"/>
              </w:rPr>
            </w:pPr>
            <w:r w:rsidRPr="000539C0">
              <w:rPr>
                <w:rFonts w:eastAsia="Times New Roman"/>
                <w:i/>
                <w:sz w:val="20"/>
                <w:szCs w:val="20"/>
                <w:lang w:val="fr-FR"/>
              </w:rPr>
              <w:t>*</w:t>
            </w:r>
          </w:p>
        </w:tc>
      </w:tr>
      <w:tr w:rsidR="006C6058" w:rsidRPr="000539C0" w14:paraId="37C776A2" w14:textId="77777777" w:rsidTr="00626F31">
        <w:tc>
          <w:tcPr>
            <w:tcW w:w="6516" w:type="dxa"/>
            <w:shd w:val="clear" w:color="auto" w:fill="auto"/>
          </w:tcPr>
          <w:p w14:paraId="6DAFB742" w14:textId="77777777" w:rsidR="006C6058" w:rsidRPr="000539C0" w:rsidRDefault="000539C0" w:rsidP="000539C0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val="fr-FR"/>
              </w:rPr>
            </w:pPr>
            <w:r>
              <w:rPr>
                <w:rFonts w:eastAsia="Times New Roman"/>
                <w:i/>
                <w:sz w:val="20"/>
                <w:szCs w:val="20"/>
                <w:lang w:val="fr-FR"/>
              </w:rPr>
              <w:t>Dont (nombre) de chercheurs de premier niveau = doctorant ou jeune chercheur</w:t>
            </w:r>
          </w:p>
        </w:tc>
        <w:tc>
          <w:tcPr>
            <w:tcW w:w="2544" w:type="dxa"/>
            <w:shd w:val="clear" w:color="auto" w:fill="auto"/>
          </w:tcPr>
          <w:p w14:paraId="09164E53" w14:textId="77777777" w:rsidR="006C6058" w:rsidRPr="000539C0" w:rsidRDefault="006C6058" w:rsidP="008E5DA4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val="fr-FR"/>
              </w:rPr>
            </w:pPr>
            <w:r w:rsidRPr="000539C0">
              <w:rPr>
                <w:rFonts w:eastAsia="Times New Roman"/>
                <w:i/>
                <w:sz w:val="20"/>
                <w:szCs w:val="20"/>
                <w:lang w:val="fr-FR"/>
              </w:rPr>
              <w:t>*</w:t>
            </w:r>
          </w:p>
        </w:tc>
      </w:tr>
      <w:tr w:rsidR="006C6058" w:rsidRPr="000539C0" w14:paraId="0BDEDBB6" w14:textId="77777777" w:rsidTr="00626F31">
        <w:tc>
          <w:tcPr>
            <w:tcW w:w="6516" w:type="dxa"/>
            <w:shd w:val="clear" w:color="auto" w:fill="auto"/>
          </w:tcPr>
          <w:p w14:paraId="7A1EEC54" w14:textId="77777777" w:rsidR="006C6058" w:rsidRPr="000539C0" w:rsidRDefault="000539C0" w:rsidP="000539C0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val="fr-FR"/>
              </w:rPr>
            </w:pPr>
            <w:r>
              <w:rPr>
                <w:rFonts w:eastAsia="Times New Roman"/>
                <w:i/>
                <w:sz w:val="20"/>
                <w:szCs w:val="20"/>
                <w:lang w:val="fr-FR"/>
              </w:rPr>
              <w:t>Nombre total d’étudiants (si pertinent)</w:t>
            </w:r>
          </w:p>
        </w:tc>
        <w:tc>
          <w:tcPr>
            <w:tcW w:w="2544" w:type="dxa"/>
            <w:shd w:val="clear" w:color="auto" w:fill="auto"/>
          </w:tcPr>
          <w:p w14:paraId="0F5D5DA9" w14:textId="77777777" w:rsidR="006C6058" w:rsidRPr="000539C0" w:rsidRDefault="006C6058" w:rsidP="008E5DA4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val="fr-FR"/>
              </w:rPr>
            </w:pPr>
          </w:p>
        </w:tc>
      </w:tr>
      <w:tr w:rsidR="006C6058" w:rsidRPr="000539C0" w14:paraId="75D40311" w14:textId="77777777" w:rsidTr="00626F31"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14:paraId="7F9F9B3F" w14:textId="77777777" w:rsidR="006C6058" w:rsidRPr="000539C0" w:rsidRDefault="00626F31" w:rsidP="00626F31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val="fr-FR"/>
              </w:rPr>
            </w:pPr>
            <w:r>
              <w:rPr>
                <w:rFonts w:eastAsia="Times New Roman"/>
                <w:i/>
                <w:sz w:val="20"/>
                <w:szCs w:val="20"/>
                <w:lang w:val="fr-FR"/>
              </w:rPr>
              <w:t>Nombre total de staff (staff de recherche +  personnes en charge de l’administration, de la gestion, de l’enseignement et du staff de recherche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</w:tcPr>
          <w:p w14:paraId="2913C0B1" w14:textId="77777777" w:rsidR="006C6058" w:rsidRPr="000539C0" w:rsidRDefault="006C6058" w:rsidP="008E5DA4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val="fr-FR"/>
              </w:rPr>
            </w:pPr>
            <w:r w:rsidRPr="000539C0">
              <w:rPr>
                <w:rFonts w:eastAsia="Times New Roman"/>
                <w:i/>
                <w:sz w:val="20"/>
                <w:szCs w:val="20"/>
                <w:lang w:val="fr-FR"/>
              </w:rPr>
              <w:t>*</w:t>
            </w:r>
          </w:p>
        </w:tc>
      </w:tr>
      <w:tr w:rsidR="006C6058" w:rsidRPr="000539C0" w14:paraId="0A762D60" w14:textId="77777777" w:rsidTr="00626F31">
        <w:tc>
          <w:tcPr>
            <w:tcW w:w="6516" w:type="dxa"/>
            <w:shd w:val="clear" w:color="auto" w:fill="D9D9D9"/>
          </w:tcPr>
          <w:p w14:paraId="618688ED" w14:textId="77777777" w:rsidR="006C6058" w:rsidRPr="000539C0" w:rsidRDefault="00626F31" w:rsidP="00626F31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val="fr-FR"/>
              </w:rPr>
              <w:t>BUDGET RECHERCHE (pour l’année comptable la plus récente)</w:t>
            </w:r>
            <w:r w:rsidR="006C6058" w:rsidRPr="000539C0">
              <w:rPr>
                <w:rFonts w:eastAsia="Times New Roman"/>
                <w:b/>
                <w:i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544" w:type="dxa"/>
            <w:shd w:val="clear" w:color="auto" w:fill="D9D9D9"/>
          </w:tcPr>
          <w:p w14:paraId="013FDFB7" w14:textId="77777777" w:rsidR="006C6058" w:rsidRPr="000539C0" w:rsidRDefault="006C6058" w:rsidP="008E5DA4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fr-FR"/>
              </w:rPr>
            </w:pPr>
            <w:r w:rsidRPr="000539C0">
              <w:rPr>
                <w:rFonts w:eastAsia="Times New Roman"/>
                <w:i/>
                <w:sz w:val="24"/>
                <w:szCs w:val="24"/>
                <w:lang w:val="fr-FR"/>
              </w:rPr>
              <w:t>€</w:t>
            </w:r>
          </w:p>
        </w:tc>
      </w:tr>
      <w:tr w:rsidR="006C6058" w:rsidRPr="000539C0" w14:paraId="6DE31AC1" w14:textId="77777777" w:rsidTr="00626F31">
        <w:tc>
          <w:tcPr>
            <w:tcW w:w="6516" w:type="dxa"/>
            <w:shd w:val="clear" w:color="auto" w:fill="auto"/>
          </w:tcPr>
          <w:p w14:paraId="72B770B3" w14:textId="77777777" w:rsidR="006C6058" w:rsidRPr="000539C0" w:rsidRDefault="00626F31" w:rsidP="00626F31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val="fr-FR"/>
              </w:rPr>
            </w:pPr>
            <w:r>
              <w:rPr>
                <w:rFonts w:eastAsia="Times New Roman"/>
                <w:i/>
                <w:sz w:val="20"/>
                <w:szCs w:val="20"/>
                <w:lang w:val="fr-FR"/>
              </w:rPr>
              <w:t>Budget annuel total de l’organisation</w:t>
            </w:r>
          </w:p>
        </w:tc>
        <w:tc>
          <w:tcPr>
            <w:tcW w:w="2544" w:type="dxa"/>
            <w:shd w:val="clear" w:color="auto" w:fill="auto"/>
          </w:tcPr>
          <w:p w14:paraId="026B6A8B" w14:textId="77777777" w:rsidR="006C6058" w:rsidRPr="000539C0" w:rsidRDefault="006C6058" w:rsidP="008E5DA4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highlight w:val="yellow"/>
                <w:lang w:val="fr-FR"/>
              </w:rPr>
            </w:pPr>
          </w:p>
        </w:tc>
      </w:tr>
      <w:tr w:rsidR="006C6058" w:rsidRPr="000539C0" w14:paraId="25DD7B0D" w14:textId="77777777" w:rsidTr="00626F31">
        <w:tc>
          <w:tcPr>
            <w:tcW w:w="6516" w:type="dxa"/>
            <w:shd w:val="clear" w:color="auto" w:fill="auto"/>
          </w:tcPr>
          <w:p w14:paraId="3C864A2A" w14:textId="77777777" w:rsidR="006C6058" w:rsidRPr="000539C0" w:rsidRDefault="00626F31" w:rsidP="00626F31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val="fr-FR"/>
              </w:rPr>
            </w:pPr>
            <w:r>
              <w:rPr>
                <w:rFonts w:eastAsia="Times New Roman"/>
                <w:i/>
                <w:sz w:val="20"/>
                <w:szCs w:val="20"/>
                <w:lang w:val="fr-FR"/>
              </w:rPr>
              <w:t xml:space="preserve">Budget annuel provenant d’une allocation gouvernementale (dédié à la recherche) </w:t>
            </w:r>
          </w:p>
        </w:tc>
        <w:tc>
          <w:tcPr>
            <w:tcW w:w="2544" w:type="dxa"/>
            <w:shd w:val="clear" w:color="auto" w:fill="auto"/>
          </w:tcPr>
          <w:p w14:paraId="06D7F4F8" w14:textId="77777777" w:rsidR="006C6058" w:rsidRPr="000539C0" w:rsidRDefault="006C6058" w:rsidP="008E5DA4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highlight w:val="yellow"/>
                <w:lang w:val="fr-FR"/>
              </w:rPr>
            </w:pPr>
          </w:p>
        </w:tc>
      </w:tr>
      <w:tr w:rsidR="006C6058" w:rsidRPr="000539C0" w14:paraId="252191D0" w14:textId="77777777" w:rsidTr="00626F31">
        <w:tc>
          <w:tcPr>
            <w:tcW w:w="6516" w:type="dxa"/>
            <w:shd w:val="clear" w:color="auto" w:fill="auto"/>
          </w:tcPr>
          <w:p w14:paraId="3CC67AF6" w14:textId="77777777" w:rsidR="006C6058" w:rsidRPr="000539C0" w:rsidRDefault="00626F31" w:rsidP="00626F31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val="fr-FR"/>
              </w:rPr>
            </w:pPr>
            <w:r>
              <w:rPr>
                <w:rFonts w:eastAsia="Times New Roman"/>
                <w:i/>
                <w:sz w:val="20"/>
                <w:szCs w:val="20"/>
                <w:lang w:val="fr-FR"/>
              </w:rPr>
              <w:t xml:space="preserve">Budget annuel de projets compétitifs financés par des pouvoirs publics (dédié à la recherche, obtenus en compétition avec d’autres organisations, par ex. les financements européens) </w:t>
            </w:r>
          </w:p>
        </w:tc>
        <w:tc>
          <w:tcPr>
            <w:tcW w:w="2544" w:type="dxa"/>
            <w:shd w:val="clear" w:color="auto" w:fill="auto"/>
          </w:tcPr>
          <w:p w14:paraId="25681605" w14:textId="77777777" w:rsidR="006C6058" w:rsidRPr="000539C0" w:rsidRDefault="006C6058" w:rsidP="008E5DA4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val="fr-FR"/>
              </w:rPr>
            </w:pPr>
          </w:p>
        </w:tc>
      </w:tr>
      <w:tr w:rsidR="006C6058" w:rsidRPr="000539C0" w14:paraId="2C880211" w14:textId="77777777" w:rsidTr="00626F31"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14:paraId="13E3A3CB" w14:textId="77777777" w:rsidR="006C6058" w:rsidRPr="000539C0" w:rsidRDefault="006C6058" w:rsidP="00626F31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val="fr-FR"/>
              </w:rPr>
            </w:pPr>
            <w:r w:rsidRPr="000539C0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626F31">
              <w:rPr>
                <w:rFonts w:eastAsia="Times New Roman"/>
                <w:sz w:val="20"/>
                <w:szCs w:val="20"/>
                <w:lang w:val="fr-FR"/>
              </w:rPr>
              <w:t>Budget annuel provenant de fonds privés ou de sources non gouvernementales (dédiés à la recherche)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</w:tcPr>
          <w:p w14:paraId="1F0F6450" w14:textId="77777777" w:rsidR="006C6058" w:rsidRPr="000539C0" w:rsidRDefault="006C6058" w:rsidP="008E5DA4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val="fr-FR"/>
              </w:rPr>
            </w:pPr>
          </w:p>
        </w:tc>
      </w:tr>
      <w:tr w:rsidR="006C6058" w:rsidRPr="000539C0" w14:paraId="15DC58D6" w14:textId="77777777" w:rsidTr="008E5DA4">
        <w:tc>
          <w:tcPr>
            <w:tcW w:w="9060" w:type="dxa"/>
            <w:gridSpan w:val="2"/>
            <w:shd w:val="clear" w:color="auto" w:fill="D9D9D9"/>
          </w:tcPr>
          <w:p w14:paraId="78C41812" w14:textId="77777777" w:rsidR="006C6058" w:rsidRPr="000539C0" w:rsidRDefault="00626F31" w:rsidP="001324AA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val="fr-FR"/>
              </w:rPr>
              <w:t xml:space="preserve">PROFIL DE L’ORGANISATION </w:t>
            </w:r>
            <w:r w:rsidR="006C6058" w:rsidRPr="000539C0">
              <w:rPr>
                <w:rFonts w:eastAsia="Times New Roman"/>
                <w:b/>
                <w:i/>
                <w:sz w:val="20"/>
                <w:szCs w:val="20"/>
                <w:lang w:val="fr-FR"/>
              </w:rPr>
              <w:t xml:space="preserve"> (</w:t>
            </w:r>
            <w:r>
              <w:rPr>
                <w:rFonts w:eastAsia="Times New Roman"/>
                <w:b/>
                <w:i/>
                <w:sz w:val="20"/>
                <w:szCs w:val="20"/>
                <w:lang w:val="fr-FR"/>
              </w:rPr>
              <w:t xml:space="preserve">très brève description de votre organisation, </w:t>
            </w:r>
            <w:r w:rsidR="006C6058" w:rsidRPr="000539C0">
              <w:rPr>
                <w:rFonts w:eastAsia="Times New Roman"/>
                <w:b/>
                <w:i/>
                <w:sz w:val="20"/>
                <w:szCs w:val="20"/>
                <w:lang w:val="fr-FR"/>
              </w:rPr>
              <w:t xml:space="preserve">max. 100 </w:t>
            </w:r>
            <w:r w:rsidR="001324AA">
              <w:rPr>
                <w:rFonts w:eastAsia="Times New Roman"/>
                <w:b/>
                <w:i/>
                <w:sz w:val="20"/>
                <w:szCs w:val="20"/>
                <w:lang w:val="fr-FR"/>
              </w:rPr>
              <w:t>mots</w:t>
            </w:r>
            <w:r w:rsidR="006C6058" w:rsidRPr="000539C0">
              <w:rPr>
                <w:rFonts w:eastAsia="Times New Roman"/>
                <w:b/>
                <w:i/>
                <w:sz w:val="20"/>
                <w:szCs w:val="20"/>
                <w:lang w:val="fr-FR"/>
              </w:rPr>
              <w:t>)</w:t>
            </w:r>
          </w:p>
        </w:tc>
      </w:tr>
      <w:tr w:rsidR="006C6058" w:rsidRPr="000539C0" w14:paraId="2C79D844" w14:textId="77777777" w:rsidTr="008E5DA4">
        <w:tc>
          <w:tcPr>
            <w:tcW w:w="9060" w:type="dxa"/>
            <w:gridSpan w:val="2"/>
            <w:shd w:val="clear" w:color="auto" w:fill="auto"/>
          </w:tcPr>
          <w:p w14:paraId="4148CB9B" w14:textId="77777777" w:rsidR="006C6058" w:rsidRPr="000539C0" w:rsidRDefault="006C6058" w:rsidP="008E5DA4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val="fr-FR"/>
              </w:rPr>
            </w:pPr>
          </w:p>
          <w:p w14:paraId="20B7C630" w14:textId="77777777" w:rsidR="006C6058" w:rsidRPr="000539C0" w:rsidRDefault="006C6058" w:rsidP="008E5DA4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val="fr-FR"/>
              </w:rPr>
            </w:pPr>
          </w:p>
          <w:p w14:paraId="453AE0DA" w14:textId="77777777" w:rsidR="006C6058" w:rsidRPr="000539C0" w:rsidRDefault="006C6058" w:rsidP="008E5DA4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val="fr-FR"/>
              </w:rPr>
            </w:pPr>
          </w:p>
          <w:p w14:paraId="7ED0D49F" w14:textId="77777777" w:rsidR="006C6058" w:rsidRPr="000539C0" w:rsidRDefault="006C6058" w:rsidP="008E5DA4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val="fr-FR"/>
              </w:rPr>
            </w:pPr>
          </w:p>
        </w:tc>
      </w:tr>
    </w:tbl>
    <w:p w14:paraId="596A6FF5" w14:textId="77777777" w:rsidR="006C6058" w:rsidRPr="000539C0" w:rsidRDefault="006C6058" w:rsidP="006C6058">
      <w:pPr>
        <w:rPr>
          <w:smallCaps/>
          <w:spacing w:val="5"/>
          <w:lang w:val="fr-FR"/>
        </w:rPr>
      </w:pPr>
      <w:bookmarkStart w:id="12" w:name="_Toc428959135"/>
      <w:bookmarkStart w:id="13" w:name="_Toc430010049"/>
      <w:bookmarkStart w:id="14" w:name="_Toc439842255"/>
      <w:bookmarkStart w:id="15" w:name="_Toc439851275"/>
    </w:p>
    <w:p w14:paraId="6356003D" w14:textId="77777777" w:rsidR="006C6058" w:rsidRPr="00FD078F" w:rsidRDefault="006C6058" w:rsidP="006C6058">
      <w:pPr>
        <w:rPr>
          <w:b/>
          <w:smallCaps/>
          <w:spacing w:val="5"/>
          <w:sz w:val="28"/>
          <w:szCs w:val="28"/>
          <w:highlight w:val="yellow"/>
          <w:lang w:val="fr-FR"/>
        </w:rPr>
      </w:pPr>
      <w:r w:rsidRPr="00FD078F">
        <w:rPr>
          <w:b/>
          <w:smallCaps/>
          <w:spacing w:val="5"/>
          <w:sz w:val="28"/>
          <w:szCs w:val="28"/>
          <w:highlight w:val="yellow"/>
          <w:lang w:val="fr-FR"/>
        </w:rPr>
        <w:t xml:space="preserve">2. </w:t>
      </w:r>
      <w:commentRangeStart w:id="16"/>
      <w:r w:rsidR="00273C3A" w:rsidRPr="00FD078F">
        <w:rPr>
          <w:b/>
          <w:smallCaps/>
          <w:spacing w:val="5"/>
          <w:sz w:val="28"/>
          <w:szCs w:val="28"/>
          <w:highlight w:val="yellow"/>
          <w:lang w:val="fr-FR"/>
        </w:rPr>
        <w:t>Description</w:t>
      </w:r>
      <w:commentRangeEnd w:id="16"/>
      <w:r w:rsidR="00273C3A" w:rsidRPr="00FD078F">
        <w:rPr>
          <w:rStyle w:val="Marquedecommentaire"/>
          <w:highlight w:val="yellow"/>
        </w:rPr>
        <w:commentReference w:id="16"/>
      </w:r>
      <w:r w:rsidRPr="00FD078F">
        <w:rPr>
          <w:b/>
          <w:smallCaps/>
          <w:spacing w:val="5"/>
          <w:sz w:val="28"/>
          <w:szCs w:val="28"/>
          <w:highlight w:val="yellow"/>
          <w:lang w:val="fr-FR"/>
        </w:rPr>
        <w:t xml:space="preserve"> (max. 2 pages)</w:t>
      </w:r>
      <w:bookmarkEnd w:id="12"/>
      <w:bookmarkEnd w:id="13"/>
      <w:bookmarkEnd w:id="14"/>
      <w:bookmarkEnd w:id="15"/>
    </w:p>
    <w:p w14:paraId="75541620" w14:textId="4D4A78B2" w:rsidR="006C6058" w:rsidRPr="000539C0" w:rsidRDefault="00626F31" w:rsidP="00273C3A">
      <w:pPr>
        <w:rPr>
          <w:lang w:val="fr-FR"/>
        </w:rPr>
      </w:pPr>
      <w:r w:rsidRPr="00FD078F">
        <w:rPr>
          <w:highlight w:val="yellow"/>
          <w:lang w:val="fr-FR"/>
        </w:rPr>
        <w:t xml:space="preserve">Présentez les forces et faiblesses de la politique actuelle </w:t>
      </w:r>
      <w:r w:rsidR="00273C3A" w:rsidRPr="00FD078F">
        <w:rPr>
          <w:highlight w:val="yellow"/>
          <w:lang w:val="fr-FR"/>
        </w:rPr>
        <w:t xml:space="preserve">et des pratiques de </w:t>
      </w:r>
      <w:r w:rsidRPr="00FD078F">
        <w:rPr>
          <w:highlight w:val="yellow"/>
          <w:lang w:val="fr-FR"/>
        </w:rPr>
        <w:t xml:space="preserve">votre </w:t>
      </w:r>
      <w:r w:rsidR="00273C3A" w:rsidRPr="00FD078F">
        <w:rPr>
          <w:highlight w:val="yellow"/>
          <w:lang w:val="fr-FR"/>
        </w:rPr>
        <w:t>institution</w:t>
      </w:r>
      <w:r w:rsidR="00345AC4" w:rsidRPr="00FD078F">
        <w:rPr>
          <w:highlight w:val="yellow"/>
          <w:lang w:val="fr-FR"/>
        </w:rPr>
        <w:t xml:space="preserve"> en regard</w:t>
      </w:r>
      <w:r w:rsidR="00273C3A" w:rsidRPr="00FD078F">
        <w:rPr>
          <w:highlight w:val="yellow"/>
          <w:lang w:val="fr-FR"/>
        </w:rPr>
        <w:t xml:space="preserve"> des 4 thèmes de la Charte et du Code repris dans l’analyse interne (gap </w:t>
      </w:r>
      <w:proofErr w:type="spellStart"/>
      <w:r w:rsidR="00273C3A" w:rsidRPr="00FD078F">
        <w:rPr>
          <w:highlight w:val="yellow"/>
          <w:lang w:val="fr-FR"/>
        </w:rPr>
        <w:t>analysis</w:t>
      </w:r>
      <w:proofErr w:type="spellEnd"/>
      <w:r w:rsidR="00273C3A" w:rsidRPr="00FD078F">
        <w:rPr>
          <w:highlight w:val="yellow"/>
          <w:lang w:val="fr-FR"/>
        </w:rPr>
        <w:t>)</w:t>
      </w:r>
      <w:bookmarkStart w:id="17" w:name="_GoBack"/>
      <w:bookmarkEnd w:id="17"/>
      <w:r w:rsidR="006C6058" w:rsidRPr="000539C0">
        <w:rPr>
          <w:lang w:val="fr-FR"/>
        </w:rPr>
        <w:t xml:space="preserve"> </w:t>
      </w:r>
    </w:p>
    <w:p w14:paraId="35E1AE08" w14:textId="77777777" w:rsidR="006C6058" w:rsidRPr="000539C0" w:rsidRDefault="006C6058" w:rsidP="006C6058">
      <w:pPr>
        <w:rPr>
          <w:b/>
          <w:smallCaps/>
          <w:spacing w:val="5"/>
          <w:sz w:val="28"/>
          <w:szCs w:val="28"/>
          <w:lang w:val="fr-FR"/>
        </w:rPr>
      </w:pPr>
      <w:bookmarkStart w:id="18" w:name="_Toc428959136"/>
      <w:bookmarkStart w:id="19" w:name="_Toc430010050"/>
      <w:bookmarkStart w:id="20" w:name="_Toc439842256"/>
      <w:bookmarkStart w:id="21" w:name="_Toc439851276"/>
      <w:r w:rsidRPr="000539C0">
        <w:rPr>
          <w:b/>
          <w:smallCaps/>
          <w:spacing w:val="5"/>
          <w:sz w:val="28"/>
          <w:szCs w:val="28"/>
          <w:lang w:val="fr-FR"/>
        </w:rPr>
        <w:t>3. Actions</w:t>
      </w:r>
      <w:bookmarkEnd w:id="18"/>
      <w:bookmarkEnd w:id="19"/>
      <w:bookmarkEnd w:id="20"/>
      <w:bookmarkEnd w:id="21"/>
    </w:p>
    <w:p w14:paraId="2DDE2BAB" w14:textId="3C32CCCB" w:rsidR="006C6058" w:rsidRPr="000539C0" w:rsidRDefault="00273C3A" w:rsidP="006C6058">
      <w:pPr>
        <w:rPr>
          <w:u w:val="single"/>
          <w:lang w:val="fr-FR"/>
        </w:rPr>
      </w:pPr>
      <w:r>
        <w:rPr>
          <w:lang w:val="fr-FR"/>
        </w:rPr>
        <w:t>Listez toutes les actions qui vont être développée dan</w:t>
      </w:r>
      <w:r w:rsidR="00F20F39">
        <w:rPr>
          <w:lang w:val="fr-FR"/>
        </w:rPr>
        <w:t>s le cadre de la Stratégie RH. Une v</w:t>
      </w:r>
      <w:r>
        <w:rPr>
          <w:lang w:val="fr-FR"/>
        </w:rPr>
        <w:t>ersion plus détaillée</w:t>
      </w:r>
      <w:r w:rsidR="001324AA">
        <w:rPr>
          <w:lang w:val="fr-FR"/>
        </w:rPr>
        <w:t xml:space="preserve"> peut être annexée</w:t>
      </w:r>
      <w:r>
        <w:rPr>
          <w:lang w:val="fr-FR"/>
        </w:rPr>
        <w:t xml:space="preserve">. </w:t>
      </w:r>
      <w:r w:rsidR="001324AA">
        <w:rPr>
          <w:lang w:val="fr-FR"/>
        </w:rPr>
        <w:t>Le tableau</w:t>
      </w:r>
      <w:r>
        <w:rPr>
          <w:lang w:val="fr-FR"/>
        </w:rPr>
        <w:t xml:space="preserve"> doit </w:t>
      </w:r>
      <w:r w:rsidR="001324AA">
        <w:rPr>
          <w:lang w:val="fr-FR"/>
        </w:rPr>
        <w:t>présenter au moins les informations</w:t>
      </w:r>
      <w:r>
        <w:rPr>
          <w:lang w:val="fr-FR"/>
        </w:rPr>
        <w:t xml:space="preserve"> suivantes : Titre de l’action, </w:t>
      </w:r>
      <w:commentRangeStart w:id="22"/>
      <w:r>
        <w:rPr>
          <w:lang w:val="fr-FR"/>
        </w:rPr>
        <w:t>Timing</w:t>
      </w:r>
      <w:commentRangeEnd w:id="22"/>
      <w:r>
        <w:rPr>
          <w:rStyle w:val="Marquedecommentaire"/>
        </w:rPr>
        <w:commentReference w:id="22"/>
      </w:r>
      <w:r>
        <w:rPr>
          <w:lang w:val="fr-FR"/>
        </w:rPr>
        <w:t xml:space="preserve">, </w:t>
      </w:r>
      <w:commentRangeStart w:id="23"/>
      <w:r>
        <w:rPr>
          <w:lang w:val="fr-FR"/>
        </w:rPr>
        <w:t>Unité responsable</w:t>
      </w:r>
      <w:commentRangeEnd w:id="23"/>
      <w:r>
        <w:rPr>
          <w:rStyle w:val="Marquedecommentaire"/>
        </w:rPr>
        <w:commentReference w:id="23"/>
      </w:r>
      <w:r>
        <w:rPr>
          <w:lang w:val="fr-FR"/>
        </w:rPr>
        <w:t>, Indicateur(s)/Cible(s)</w:t>
      </w:r>
    </w:p>
    <w:p w14:paraId="3F3E12E4" w14:textId="77777777" w:rsidR="006C6058" w:rsidRPr="000539C0" w:rsidRDefault="006C6058" w:rsidP="006C6058">
      <w:pPr>
        <w:rPr>
          <w:lang w:val="fr-FR"/>
        </w:rPr>
      </w:pPr>
      <w:r w:rsidRPr="000539C0">
        <w:rPr>
          <w:lang w:val="fr-FR"/>
        </w:rPr>
        <w:t>Ex</w:t>
      </w:r>
      <w:r w:rsidR="00273C3A">
        <w:rPr>
          <w:lang w:val="fr-FR"/>
        </w:rPr>
        <w:t>e</w:t>
      </w:r>
      <w:r w:rsidRPr="000539C0">
        <w:rPr>
          <w:lang w:val="fr-FR"/>
        </w:rPr>
        <w:t>mples: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1419"/>
        <w:gridCol w:w="3111"/>
      </w:tblGrid>
      <w:tr w:rsidR="006C6058" w:rsidRPr="000539C0" w14:paraId="09068D54" w14:textId="77777777" w:rsidTr="002D28C5">
        <w:tc>
          <w:tcPr>
            <w:tcW w:w="2689" w:type="dxa"/>
            <w:shd w:val="clear" w:color="auto" w:fill="D9D9D9"/>
          </w:tcPr>
          <w:p w14:paraId="4B679184" w14:textId="77777777" w:rsidR="006C6058" w:rsidRPr="000539C0" w:rsidRDefault="00273C3A" w:rsidP="008E5DA4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val="fr-FR"/>
              </w:rPr>
              <w:t>Titre de l’action</w:t>
            </w:r>
          </w:p>
        </w:tc>
        <w:tc>
          <w:tcPr>
            <w:tcW w:w="1841" w:type="dxa"/>
            <w:shd w:val="clear" w:color="auto" w:fill="D9D9D9"/>
          </w:tcPr>
          <w:p w14:paraId="5F4642E1" w14:textId="77777777" w:rsidR="006C6058" w:rsidRPr="000539C0" w:rsidRDefault="006C6058" w:rsidP="002D28C5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fr-FR"/>
              </w:rPr>
            </w:pPr>
            <w:r w:rsidRPr="000539C0">
              <w:rPr>
                <w:rFonts w:eastAsia="Times New Roman"/>
                <w:b/>
                <w:i/>
                <w:sz w:val="24"/>
                <w:szCs w:val="24"/>
                <w:lang w:val="fr-FR"/>
              </w:rPr>
              <w:t>Timing (</w:t>
            </w:r>
            <w:r w:rsidR="002D28C5">
              <w:rPr>
                <w:rFonts w:eastAsia="Times New Roman"/>
                <w:b/>
                <w:i/>
                <w:sz w:val="24"/>
                <w:szCs w:val="24"/>
                <w:lang w:val="fr-FR"/>
              </w:rPr>
              <w:t>au moins par trimestre ou semestre</w:t>
            </w:r>
            <w:r w:rsidRPr="000539C0">
              <w:rPr>
                <w:rFonts w:eastAsia="Times New Roman"/>
                <w:b/>
                <w:i/>
                <w:sz w:val="24"/>
                <w:szCs w:val="24"/>
                <w:lang w:val="fr-FR"/>
              </w:rPr>
              <w:t>)</w:t>
            </w:r>
          </w:p>
        </w:tc>
        <w:tc>
          <w:tcPr>
            <w:tcW w:w="1419" w:type="dxa"/>
            <w:shd w:val="clear" w:color="auto" w:fill="D9D9D9"/>
          </w:tcPr>
          <w:p w14:paraId="258087FC" w14:textId="77777777" w:rsidR="006C6058" w:rsidRPr="000539C0" w:rsidRDefault="002D28C5" w:rsidP="008E5DA4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val="fr-FR"/>
              </w:rPr>
              <w:t>Unité responsable</w:t>
            </w:r>
          </w:p>
        </w:tc>
        <w:tc>
          <w:tcPr>
            <w:tcW w:w="3111" w:type="dxa"/>
            <w:shd w:val="clear" w:color="auto" w:fill="D9D9D9"/>
          </w:tcPr>
          <w:p w14:paraId="4EED84A5" w14:textId="77777777" w:rsidR="006C6058" w:rsidRPr="000539C0" w:rsidRDefault="002D28C5" w:rsidP="008E5DA4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val="fr-FR"/>
              </w:rPr>
              <w:t>Indicateur(s) / Cible(s)</w:t>
            </w:r>
          </w:p>
        </w:tc>
      </w:tr>
      <w:tr w:rsidR="006C6058" w:rsidRPr="000539C0" w14:paraId="5AB05635" w14:textId="77777777" w:rsidTr="002D28C5">
        <w:tc>
          <w:tcPr>
            <w:tcW w:w="2689" w:type="dxa"/>
            <w:shd w:val="clear" w:color="auto" w:fill="auto"/>
          </w:tcPr>
          <w:p w14:paraId="5B688BC2" w14:textId="77777777" w:rsidR="006C6058" w:rsidRPr="000539C0" w:rsidRDefault="002D28C5" w:rsidP="002D28C5">
            <w:pPr>
              <w:spacing w:after="0" w:line="240" w:lineRule="auto"/>
              <w:rPr>
                <w:rFonts w:eastAsia="Times New Roman"/>
                <w:i/>
                <w:sz w:val="18"/>
                <w:szCs w:val="18"/>
                <w:lang w:val="fr-FR"/>
              </w:rPr>
            </w:pPr>
            <w:r>
              <w:rPr>
                <w:rFonts w:eastAsia="Times New Roman"/>
                <w:i/>
                <w:sz w:val="18"/>
                <w:szCs w:val="18"/>
                <w:lang w:val="fr-FR"/>
              </w:rPr>
              <w:t xml:space="preserve">Publication de tous les postes vacants de chercheurs sur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val="fr-FR"/>
              </w:rPr>
              <w:t>Euraxess</w:t>
            </w:r>
            <w:proofErr w:type="spellEnd"/>
            <w:r w:rsidR="006C6058" w:rsidRPr="000539C0">
              <w:rPr>
                <w:rFonts w:eastAsia="Times New Roman"/>
                <w:i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841" w:type="dxa"/>
            <w:shd w:val="clear" w:color="auto" w:fill="auto"/>
          </w:tcPr>
          <w:p w14:paraId="54C66CD0" w14:textId="77777777" w:rsidR="006C6058" w:rsidRPr="000539C0" w:rsidRDefault="002D28C5" w:rsidP="008E5DA4">
            <w:pPr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lang w:val="fr-FR"/>
              </w:rPr>
            </w:pPr>
            <w:r>
              <w:rPr>
                <w:rFonts w:eastAsia="Times New Roman"/>
                <w:i/>
                <w:sz w:val="18"/>
                <w:szCs w:val="18"/>
                <w:lang w:val="fr-FR"/>
              </w:rPr>
              <w:t>Eté 2016</w:t>
            </w:r>
          </w:p>
        </w:tc>
        <w:tc>
          <w:tcPr>
            <w:tcW w:w="1419" w:type="dxa"/>
            <w:shd w:val="clear" w:color="auto" w:fill="auto"/>
          </w:tcPr>
          <w:p w14:paraId="5B495182" w14:textId="77777777" w:rsidR="006C6058" w:rsidRPr="000539C0" w:rsidRDefault="002D28C5" w:rsidP="008E5DA4">
            <w:pPr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lang w:val="fr-FR"/>
              </w:rPr>
            </w:pPr>
            <w:r>
              <w:rPr>
                <w:rFonts w:eastAsia="Times New Roman"/>
                <w:i/>
                <w:sz w:val="18"/>
                <w:szCs w:val="18"/>
                <w:lang w:val="fr-FR"/>
              </w:rPr>
              <w:t>Service RH</w:t>
            </w:r>
          </w:p>
        </w:tc>
        <w:tc>
          <w:tcPr>
            <w:tcW w:w="3111" w:type="dxa"/>
            <w:shd w:val="clear" w:color="auto" w:fill="auto"/>
          </w:tcPr>
          <w:p w14:paraId="26C8E249" w14:textId="77777777" w:rsidR="006C6058" w:rsidRPr="000539C0" w:rsidRDefault="006C6058" w:rsidP="008E5DA4">
            <w:pPr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lang w:val="fr-FR"/>
              </w:rPr>
            </w:pPr>
            <w:r w:rsidRPr="000539C0">
              <w:rPr>
                <w:rFonts w:eastAsia="Times New Roman"/>
                <w:i/>
                <w:sz w:val="18"/>
                <w:szCs w:val="18"/>
                <w:lang w:val="fr-FR"/>
              </w:rPr>
              <w:t xml:space="preserve">50% </w:t>
            </w:r>
            <w:r w:rsidR="002D28C5">
              <w:rPr>
                <w:rFonts w:eastAsia="Times New Roman"/>
                <w:i/>
                <w:sz w:val="18"/>
                <w:szCs w:val="18"/>
                <w:lang w:val="fr-FR"/>
              </w:rPr>
              <w:t>d’augmentation des candidatures</w:t>
            </w:r>
          </w:p>
          <w:p w14:paraId="039DE03E" w14:textId="77777777" w:rsidR="006C6058" w:rsidRPr="000539C0" w:rsidRDefault="006C6058" w:rsidP="002D28C5">
            <w:pPr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lang w:val="fr-FR"/>
              </w:rPr>
            </w:pPr>
            <w:r w:rsidRPr="000539C0">
              <w:rPr>
                <w:rFonts w:eastAsia="Times New Roman"/>
                <w:i/>
                <w:sz w:val="18"/>
                <w:szCs w:val="18"/>
                <w:lang w:val="fr-FR"/>
              </w:rPr>
              <w:t xml:space="preserve">Min. 1/3 </w:t>
            </w:r>
            <w:r w:rsidR="002D28C5">
              <w:rPr>
                <w:rFonts w:eastAsia="Times New Roman"/>
                <w:i/>
                <w:sz w:val="18"/>
                <w:szCs w:val="18"/>
                <w:lang w:val="fr-FR"/>
              </w:rPr>
              <w:t>de candidatures externes</w:t>
            </w:r>
          </w:p>
        </w:tc>
      </w:tr>
      <w:tr w:rsidR="006C6058" w:rsidRPr="000539C0" w14:paraId="521FCCBC" w14:textId="77777777" w:rsidTr="002D28C5">
        <w:tc>
          <w:tcPr>
            <w:tcW w:w="2689" w:type="dxa"/>
            <w:shd w:val="clear" w:color="auto" w:fill="auto"/>
          </w:tcPr>
          <w:p w14:paraId="39E8051F" w14:textId="77777777" w:rsidR="006C6058" w:rsidRPr="000539C0" w:rsidRDefault="002D28C5" w:rsidP="002D28C5">
            <w:pPr>
              <w:spacing w:after="0" w:line="240" w:lineRule="auto"/>
              <w:rPr>
                <w:rFonts w:eastAsia="Times New Roman"/>
                <w:i/>
                <w:sz w:val="18"/>
                <w:szCs w:val="18"/>
                <w:lang w:val="fr-FR"/>
              </w:rPr>
            </w:pPr>
            <w:r>
              <w:rPr>
                <w:rFonts w:eastAsia="Times New Roman"/>
                <w:i/>
                <w:sz w:val="18"/>
                <w:szCs w:val="18"/>
                <w:lang w:val="fr-FR"/>
              </w:rPr>
              <w:t>Attribution d’un budget de fonctionnement aux post-docs</w:t>
            </w:r>
          </w:p>
        </w:tc>
        <w:tc>
          <w:tcPr>
            <w:tcW w:w="1841" w:type="dxa"/>
            <w:shd w:val="clear" w:color="auto" w:fill="auto"/>
          </w:tcPr>
          <w:p w14:paraId="1519563F" w14:textId="77777777" w:rsidR="006C6058" w:rsidRPr="000539C0" w:rsidRDefault="002D28C5" w:rsidP="008E5DA4">
            <w:pPr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lang w:val="fr-FR"/>
              </w:rPr>
            </w:pPr>
            <w:r>
              <w:rPr>
                <w:rFonts w:eastAsia="Times New Roman"/>
                <w:i/>
                <w:sz w:val="18"/>
                <w:szCs w:val="18"/>
                <w:lang w:val="fr-FR"/>
              </w:rPr>
              <w:t>Décembre</w:t>
            </w:r>
            <w:r w:rsidR="006C6058" w:rsidRPr="000539C0">
              <w:rPr>
                <w:rFonts w:eastAsia="Times New Roman"/>
                <w:i/>
                <w:sz w:val="18"/>
                <w:szCs w:val="18"/>
                <w:lang w:val="fr-FR"/>
              </w:rPr>
              <w:t xml:space="preserve"> 2017</w:t>
            </w:r>
          </w:p>
        </w:tc>
        <w:tc>
          <w:tcPr>
            <w:tcW w:w="1419" w:type="dxa"/>
            <w:shd w:val="clear" w:color="auto" w:fill="auto"/>
          </w:tcPr>
          <w:p w14:paraId="080E7C84" w14:textId="77777777" w:rsidR="006C6058" w:rsidRPr="000539C0" w:rsidRDefault="002D28C5" w:rsidP="008E5DA4">
            <w:pPr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lang w:val="fr-FR"/>
              </w:rPr>
            </w:pPr>
            <w:r>
              <w:rPr>
                <w:rFonts w:eastAsia="Times New Roman"/>
                <w:i/>
                <w:sz w:val="18"/>
                <w:szCs w:val="18"/>
                <w:lang w:val="fr-FR"/>
              </w:rPr>
              <w:t>Département Finances</w:t>
            </w:r>
          </w:p>
        </w:tc>
        <w:tc>
          <w:tcPr>
            <w:tcW w:w="3111" w:type="dxa"/>
            <w:shd w:val="clear" w:color="auto" w:fill="auto"/>
          </w:tcPr>
          <w:p w14:paraId="2ECB8E53" w14:textId="77777777" w:rsidR="006C6058" w:rsidRPr="000539C0" w:rsidRDefault="002D28C5" w:rsidP="002D28C5">
            <w:pPr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lang w:val="fr-FR"/>
              </w:rPr>
            </w:pPr>
            <w:r>
              <w:rPr>
                <w:rFonts w:eastAsia="Times New Roman"/>
                <w:i/>
                <w:sz w:val="18"/>
                <w:szCs w:val="18"/>
                <w:lang w:val="fr-FR"/>
              </w:rPr>
              <w:t xml:space="preserve">Approbation du Conseil d’Administration </w:t>
            </w:r>
          </w:p>
        </w:tc>
      </w:tr>
      <w:tr w:rsidR="006C6058" w:rsidRPr="000539C0" w14:paraId="25204120" w14:textId="77777777" w:rsidTr="002D28C5">
        <w:tc>
          <w:tcPr>
            <w:tcW w:w="2689" w:type="dxa"/>
            <w:shd w:val="clear" w:color="auto" w:fill="auto"/>
          </w:tcPr>
          <w:p w14:paraId="28FE262F" w14:textId="77777777" w:rsidR="006C6058" w:rsidRPr="000539C0" w:rsidRDefault="002D28C5" w:rsidP="002D28C5">
            <w:pPr>
              <w:spacing w:after="0" w:line="240" w:lineRule="auto"/>
              <w:rPr>
                <w:rFonts w:eastAsia="Times New Roman"/>
                <w:i/>
                <w:sz w:val="18"/>
                <w:szCs w:val="18"/>
                <w:lang w:val="fr-FR"/>
              </w:rPr>
            </w:pPr>
            <w:r>
              <w:rPr>
                <w:rFonts w:eastAsia="Times New Roman"/>
                <w:i/>
                <w:sz w:val="18"/>
                <w:szCs w:val="18"/>
                <w:lang w:val="fr-FR"/>
              </w:rPr>
              <w:t>Amélioration de la formation des superviseurs des nouveaux doctorants</w:t>
            </w:r>
          </w:p>
        </w:tc>
        <w:tc>
          <w:tcPr>
            <w:tcW w:w="1841" w:type="dxa"/>
            <w:shd w:val="clear" w:color="auto" w:fill="auto"/>
          </w:tcPr>
          <w:p w14:paraId="390BA367" w14:textId="77777777" w:rsidR="006C6058" w:rsidRPr="000539C0" w:rsidRDefault="006C6058" w:rsidP="002D28C5">
            <w:pPr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lang w:val="fr-FR"/>
              </w:rPr>
            </w:pPr>
            <w:r w:rsidRPr="000539C0">
              <w:rPr>
                <w:rFonts w:eastAsia="Times New Roman"/>
                <w:i/>
                <w:sz w:val="18"/>
                <w:szCs w:val="18"/>
                <w:lang w:val="fr-FR"/>
              </w:rPr>
              <w:t>Continu</w:t>
            </w:r>
          </w:p>
        </w:tc>
        <w:tc>
          <w:tcPr>
            <w:tcW w:w="1419" w:type="dxa"/>
            <w:shd w:val="clear" w:color="auto" w:fill="auto"/>
          </w:tcPr>
          <w:p w14:paraId="0E888774" w14:textId="77777777" w:rsidR="006C6058" w:rsidRPr="000539C0" w:rsidRDefault="002D28C5" w:rsidP="008E5DA4">
            <w:pPr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lang w:val="fr-FR"/>
              </w:rPr>
            </w:pPr>
            <w:r>
              <w:rPr>
                <w:rFonts w:eastAsia="Times New Roman"/>
                <w:i/>
                <w:sz w:val="18"/>
                <w:szCs w:val="18"/>
                <w:lang w:val="fr-FR"/>
              </w:rPr>
              <w:t>Ecoles doctorales</w:t>
            </w:r>
          </w:p>
        </w:tc>
        <w:tc>
          <w:tcPr>
            <w:tcW w:w="3111" w:type="dxa"/>
            <w:shd w:val="clear" w:color="auto" w:fill="auto"/>
          </w:tcPr>
          <w:p w14:paraId="26C1293C" w14:textId="77777777" w:rsidR="002D28C5" w:rsidRDefault="006C6058" w:rsidP="008E5DA4">
            <w:pPr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lang w:val="fr-FR"/>
              </w:rPr>
            </w:pPr>
            <w:r w:rsidRPr="000539C0">
              <w:rPr>
                <w:rFonts w:eastAsia="Times New Roman"/>
                <w:i/>
                <w:sz w:val="18"/>
                <w:szCs w:val="18"/>
                <w:lang w:val="fr-FR"/>
              </w:rPr>
              <w:t xml:space="preserve">Min. 2 </w:t>
            </w:r>
            <w:r w:rsidR="002D28C5">
              <w:rPr>
                <w:rFonts w:eastAsia="Times New Roman"/>
                <w:i/>
                <w:sz w:val="18"/>
                <w:szCs w:val="18"/>
                <w:lang w:val="fr-FR"/>
              </w:rPr>
              <w:t>formation</w:t>
            </w:r>
            <w:r w:rsidR="004A1557">
              <w:rPr>
                <w:rFonts w:eastAsia="Times New Roman"/>
                <w:i/>
                <w:sz w:val="18"/>
                <w:szCs w:val="18"/>
                <w:lang w:val="fr-FR"/>
              </w:rPr>
              <w:t>s</w:t>
            </w:r>
            <w:r w:rsidR="002D28C5">
              <w:rPr>
                <w:rFonts w:eastAsia="Times New Roman"/>
                <w:i/>
                <w:sz w:val="18"/>
                <w:szCs w:val="18"/>
                <w:lang w:val="fr-FR"/>
              </w:rPr>
              <w:t xml:space="preserve"> offertes par an</w:t>
            </w:r>
          </w:p>
          <w:p w14:paraId="5B57B032" w14:textId="77777777" w:rsidR="002D28C5" w:rsidRDefault="002D28C5" w:rsidP="008E5DA4">
            <w:pPr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lang w:val="fr-FR"/>
              </w:rPr>
            </w:pPr>
            <w:r>
              <w:rPr>
                <w:rFonts w:eastAsia="Times New Roman"/>
                <w:i/>
                <w:sz w:val="18"/>
                <w:szCs w:val="18"/>
                <w:lang w:val="fr-FR"/>
              </w:rPr>
              <w:t xml:space="preserve">Monitoring continu de l’effet </w:t>
            </w:r>
          </w:p>
          <w:p w14:paraId="4E0F605B" w14:textId="77777777" w:rsidR="002D28C5" w:rsidRPr="000539C0" w:rsidRDefault="002D28C5" w:rsidP="002D28C5">
            <w:pPr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lang w:val="fr-FR"/>
              </w:rPr>
            </w:pPr>
            <w:r>
              <w:rPr>
                <w:rFonts w:eastAsia="Times New Roman"/>
                <w:i/>
                <w:sz w:val="18"/>
                <w:szCs w:val="18"/>
                <w:lang w:val="fr-FR"/>
              </w:rPr>
              <w:t>Augmentation du nombre d’évaluatio</w:t>
            </w:r>
            <w:r w:rsidR="004A1557">
              <w:rPr>
                <w:rFonts w:eastAsia="Times New Roman"/>
                <w:i/>
                <w:sz w:val="18"/>
                <w:szCs w:val="18"/>
                <w:lang w:val="fr-FR"/>
              </w:rPr>
              <w:t>n</w:t>
            </w:r>
            <w:r>
              <w:rPr>
                <w:rFonts w:eastAsia="Times New Roman"/>
                <w:i/>
                <w:sz w:val="18"/>
                <w:szCs w:val="18"/>
                <w:lang w:val="fr-FR"/>
              </w:rPr>
              <w:t>s positives des doctorants</w:t>
            </w:r>
          </w:p>
          <w:p w14:paraId="3EF05601" w14:textId="77777777" w:rsidR="006C6058" w:rsidRPr="000539C0" w:rsidRDefault="006C6058" w:rsidP="008E5DA4">
            <w:pPr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lang w:val="fr-FR"/>
              </w:rPr>
            </w:pPr>
          </w:p>
        </w:tc>
      </w:tr>
    </w:tbl>
    <w:p w14:paraId="616F3D84" w14:textId="77777777" w:rsidR="006C6058" w:rsidRPr="000539C0" w:rsidRDefault="006C6058" w:rsidP="006C6058">
      <w:pPr>
        <w:rPr>
          <w:lang w:val="fr-FR"/>
        </w:rPr>
      </w:pPr>
    </w:p>
    <w:p w14:paraId="0397E971" w14:textId="2E12B4E3" w:rsidR="006C6058" w:rsidRPr="000539C0" w:rsidRDefault="002D28C5" w:rsidP="006C6058">
      <w:pPr>
        <w:jc w:val="both"/>
        <w:rPr>
          <w:lang w:val="fr-FR"/>
        </w:rPr>
      </w:pPr>
      <w:r>
        <w:rPr>
          <w:lang w:val="fr-FR"/>
        </w:rPr>
        <w:t xml:space="preserve">Comme l’établissement d’une politique de recrutement ouvert est un élément clé dans la </w:t>
      </w:r>
      <w:r w:rsidR="00180265">
        <w:rPr>
          <w:lang w:val="fr-FR"/>
        </w:rPr>
        <w:t>stratégie RH, indiquez comment v</w:t>
      </w:r>
      <w:r>
        <w:rPr>
          <w:lang w:val="fr-FR"/>
        </w:rPr>
        <w:t xml:space="preserve">otre organisation utilise la grille OTM-R et comment vous avez l’intention d’implémenter – ou comment vous </w:t>
      </w:r>
      <w:proofErr w:type="gramStart"/>
      <w:r>
        <w:rPr>
          <w:lang w:val="fr-FR"/>
        </w:rPr>
        <w:t>implémentez -</w:t>
      </w:r>
      <w:proofErr w:type="gramEnd"/>
      <w:r>
        <w:rPr>
          <w:lang w:val="fr-FR"/>
        </w:rPr>
        <w:t xml:space="preserve">  les principes de l’OTM-R. S’il y a une </w:t>
      </w:r>
      <w:r w:rsidR="00FA2DA4">
        <w:rPr>
          <w:lang w:val="fr-FR"/>
        </w:rPr>
        <w:t>redondance</w:t>
      </w:r>
      <w:r>
        <w:rPr>
          <w:lang w:val="fr-FR"/>
        </w:rPr>
        <w:t xml:space="preserve"> avec les actions décrites ci-dessus, donnez un court commentaire concernant ces actions.</w:t>
      </w:r>
    </w:p>
    <w:p w14:paraId="75E34A85" w14:textId="77777777" w:rsidR="006C6058" w:rsidRPr="000539C0" w:rsidRDefault="00FA2DA4" w:rsidP="006C6058">
      <w:pPr>
        <w:jc w:val="both"/>
        <w:rPr>
          <w:lang w:val="fr-FR"/>
        </w:rPr>
      </w:pPr>
      <w:r>
        <w:rPr>
          <w:lang w:val="fr-FR"/>
        </w:rPr>
        <w:t xml:space="preserve">SI votre organisation a déjà implémenté une stratégie de recrutement suivant les principes OTM-R, veuillez donner le lien web y référant. </w:t>
      </w:r>
    </w:p>
    <w:p w14:paraId="2BAED28B" w14:textId="77777777" w:rsidR="006C6058" w:rsidRPr="000539C0" w:rsidRDefault="006C6058" w:rsidP="006C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0539C0">
        <w:rPr>
          <w:lang w:val="fr-FR"/>
        </w:rPr>
        <w:t xml:space="preserve">Actions </w:t>
      </w:r>
      <w:r w:rsidR="00FA2DA4">
        <w:rPr>
          <w:lang w:val="fr-FR"/>
        </w:rPr>
        <w:t xml:space="preserve">concernant l’implémentation des principes de recrutement ouvert, transparent et basé sur les mérites (OTM-R) </w:t>
      </w:r>
      <w:r w:rsidRPr="000539C0">
        <w:rPr>
          <w:lang w:val="fr-FR"/>
        </w:rPr>
        <w:t xml:space="preserve"> </w:t>
      </w:r>
    </w:p>
    <w:p w14:paraId="6CCFECA5" w14:textId="77777777" w:rsidR="006C6058" w:rsidRPr="000539C0" w:rsidRDefault="006C6058" w:rsidP="006C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FB66116" w14:textId="77777777" w:rsidR="006C6058" w:rsidRPr="000539C0" w:rsidRDefault="006C6058" w:rsidP="006C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12B77F9B" w14:textId="77777777" w:rsidR="006C6058" w:rsidRPr="000539C0" w:rsidRDefault="006C6058" w:rsidP="006C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4A72577" w14:textId="77777777" w:rsidR="006C6058" w:rsidRPr="000539C0" w:rsidRDefault="006C6058" w:rsidP="006C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B551CFF" w14:textId="77777777" w:rsidR="00FA2DA4" w:rsidRDefault="00FA2DA4">
      <w:pPr>
        <w:spacing w:after="0" w:line="240" w:lineRule="auto"/>
        <w:rPr>
          <w:b/>
          <w:smallCaps/>
          <w:spacing w:val="5"/>
          <w:sz w:val="28"/>
          <w:szCs w:val="28"/>
          <w:lang w:val="fr-FR"/>
        </w:rPr>
      </w:pPr>
      <w:bookmarkStart w:id="24" w:name="_Toc428959137"/>
      <w:bookmarkStart w:id="25" w:name="_Toc430010051"/>
      <w:bookmarkStart w:id="26" w:name="_Toc439842257"/>
      <w:bookmarkStart w:id="27" w:name="_Toc439851277"/>
      <w:r>
        <w:rPr>
          <w:b/>
          <w:smallCaps/>
          <w:spacing w:val="5"/>
          <w:sz w:val="28"/>
          <w:szCs w:val="28"/>
          <w:lang w:val="fr-FR"/>
        </w:rPr>
        <w:br w:type="page"/>
      </w:r>
    </w:p>
    <w:p w14:paraId="4B464983" w14:textId="77777777" w:rsidR="006C6058" w:rsidRPr="000539C0" w:rsidRDefault="006C6058" w:rsidP="006C6058">
      <w:pPr>
        <w:rPr>
          <w:b/>
          <w:smallCaps/>
          <w:spacing w:val="5"/>
          <w:sz w:val="28"/>
          <w:szCs w:val="28"/>
          <w:lang w:val="fr-FR"/>
        </w:rPr>
      </w:pPr>
      <w:r w:rsidRPr="000539C0">
        <w:rPr>
          <w:b/>
          <w:smallCaps/>
          <w:spacing w:val="5"/>
          <w:sz w:val="28"/>
          <w:szCs w:val="28"/>
          <w:lang w:val="fr-FR"/>
        </w:rPr>
        <w:lastRenderedPageBreak/>
        <w:t>4. Impl</w:t>
      </w:r>
      <w:r w:rsidR="00FA2DA4">
        <w:rPr>
          <w:b/>
          <w:smallCaps/>
          <w:spacing w:val="5"/>
          <w:sz w:val="28"/>
          <w:szCs w:val="28"/>
          <w:lang w:val="fr-FR"/>
        </w:rPr>
        <w:t>é</w:t>
      </w:r>
      <w:r w:rsidRPr="000539C0">
        <w:rPr>
          <w:b/>
          <w:smallCaps/>
          <w:spacing w:val="5"/>
          <w:sz w:val="28"/>
          <w:szCs w:val="28"/>
          <w:lang w:val="fr-FR"/>
        </w:rPr>
        <w:t>mentation (max. 1 page)</w:t>
      </w:r>
      <w:bookmarkEnd w:id="24"/>
      <w:bookmarkEnd w:id="25"/>
      <w:bookmarkEnd w:id="26"/>
      <w:bookmarkEnd w:id="27"/>
    </w:p>
    <w:p w14:paraId="627F0F7D" w14:textId="77777777" w:rsidR="006C6058" w:rsidRPr="000539C0" w:rsidRDefault="00FA2DA4" w:rsidP="006C6058">
      <w:pPr>
        <w:jc w:val="both"/>
        <w:rPr>
          <w:lang w:val="fr-FR"/>
        </w:rPr>
      </w:pPr>
      <w:r>
        <w:rPr>
          <w:lang w:val="fr-FR"/>
        </w:rPr>
        <w:t xml:space="preserve">Présentez le processus d’implémentation des actions. La liste de questions ci-dessous peut vous servir de base pour l’explication : </w:t>
      </w:r>
    </w:p>
    <w:p w14:paraId="3F8213A3" w14:textId="77777777" w:rsidR="00FA2DA4" w:rsidRDefault="00FA2DA4" w:rsidP="005126E1">
      <w:pPr>
        <w:numPr>
          <w:ilvl w:val="0"/>
          <w:numId w:val="5"/>
        </w:numPr>
        <w:jc w:val="both"/>
        <w:rPr>
          <w:lang w:val="fr-FR"/>
        </w:rPr>
      </w:pPr>
      <w:r>
        <w:rPr>
          <w:lang w:val="fr-FR"/>
        </w:rPr>
        <w:t>Avez-vous prévu un comité d’implémentation ou un groupe de pilotage pour coordonner régulièrement le processus ?</w:t>
      </w:r>
    </w:p>
    <w:p w14:paraId="7C383D43" w14:textId="24D97C73" w:rsidR="00FA2DA4" w:rsidRDefault="00FA2DA4" w:rsidP="005126E1">
      <w:pPr>
        <w:numPr>
          <w:ilvl w:val="0"/>
          <w:numId w:val="5"/>
        </w:numPr>
        <w:jc w:val="both"/>
        <w:rPr>
          <w:lang w:val="fr-FR"/>
        </w:rPr>
      </w:pPr>
      <w:r>
        <w:rPr>
          <w:lang w:val="fr-FR"/>
        </w:rPr>
        <w:t>Avez-vous intégré la communauté des chercheurs, les bénéficiaires principaux dans le processus d’implémentation</w:t>
      </w:r>
      <w:r w:rsidR="00D32758">
        <w:rPr>
          <w:lang w:val="fr-FR"/>
        </w:rPr>
        <w:t> ?</w:t>
      </w:r>
    </w:p>
    <w:p w14:paraId="14932682" w14:textId="77777777" w:rsidR="00FA2DA4" w:rsidRDefault="00FA2DA4" w:rsidP="005126E1">
      <w:pPr>
        <w:numPr>
          <w:ilvl w:val="0"/>
          <w:numId w:val="5"/>
        </w:numPr>
        <w:jc w:val="both"/>
        <w:rPr>
          <w:lang w:val="fr-FR"/>
        </w:rPr>
      </w:pPr>
      <w:r>
        <w:rPr>
          <w:lang w:val="fr-FR"/>
        </w:rPr>
        <w:t>Comment votre organisation va-t-elle s’assurer que les actions proposées seront effectivement mise en route/réalisées ?</w:t>
      </w:r>
    </w:p>
    <w:p w14:paraId="6C3903BE" w14:textId="77777777" w:rsidR="00FA2DA4" w:rsidRDefault="00FA2DA4" w:rsidP="005126E1">
      <w:pPr>
        <w:numPr>
          <w:ilvl w:val="0"/>
          <w:numId w:val="5"/>
        </w:numPr>
        <w:jc w:val="both"/>
        <w:rPr>
          <w:lang w:val="fr-FR"/>
        </w:rPr>
      </w:pPr>
      <w:r>
        <w:rPr>
          <w:lang w:val="fr-FR"/>
        </w:rPr>
        <w:t xml:space="preserve">Y </w:t>
      </w:r>
      <w:proofErr w:type="spellStart"/>
      <w:r>
        <w:rPr>
          <w:lang w:val="fr-FR"/>
        </w:rPr>
        <w:t>a-t-il</w:t>
      </w:r>
      <w:proofErr w:type="spellEnd"/>
      <w:r>
        <w:rPr>
          <w:lang w:val="fr-FR"/>
        </w:rPr>
        <w:t xml:space="preserve"> une preuve de l’intégration de la HRS4R dans les politiques institutionnelles ? Par exemple, la HRS4R est-elle reconnue comme faisant part de la stratégie de recherche de l’institution ?</w:t>
      </w:r>
    </w:p>
    <w:p w14:paraId="62518AE7" w14:textId="77777777" w:rsidR="006C6058" w:rsidRPr="000539C0" w:rsidRDefault="00FA2DA4" w:rsidP="005126E1">
      <w:pPr>
        <w:numPr>
          <w:ilvl w:val="0"/>
          <w:numId w:val="5"/>
        </w:numPr>
        <w:jc w:val="both"/>
        <w:rPr>
          <w:lang w:val="fr-FR"/>
        </w:rPr>
      </w:pPr>
      <w:r>
        <w:rPr>
          <w:lang w:val="fr-FR"/>
        </w:rPr>
        <w:t>Comment enregistrez/contrôlez-vous les progrès ?</w:t>
      </w:r>
    </w:p>
    <w:p w14:paraId="6D4ABBEC" w14:textId="77777777" w:rsidR="006C6058" w:rsidRPr="000539C0" w:rsidRDefault="00FA2DA4" w:rsidP="005126E1">
      <w:pPr>
        <w:numPr>
          <w:ilvl w:val="0"/>
          <w:numId w:val="5"/>
        </w:numPr>
        <w:jc w:val="both"/>
        <w:rPr>
          <w:lang w:val="fr-FR"/>
        </w:rPr>
      </w:pPr>
      <w:r>
        <w:rPr>
          <w:lang w:val="fr-FR"/>
        </w:rPr>
        <w:t xml:space="preserve">Comment allez-vous organiser les </w:t>
      </w:r>
      <w:commentRangeStart w:id="28"/>
      <w:r>
        <w:rPr>
          <w:lang w:val="fr-FR"/>
        </w:rPr>
        <w:t>évaluations internes et externes </w:t>
      </w:r>
      <w:commentRangeEnd w:id="28"/>
      <w:r>
        <w:rPr>
          <w:rStyle w:val="Marquedecommentaire"/>
        </w:rPr>
        <w:commentReference w:id="28"/>
      </w:r>
      <w:r>
        <w:rPr>
          <w:lang w:val="fr-FR"/>
        </w:rPr>
        <w:t>du processus</w:t>
      </w:r>
    </w:p>
    <w:p w14:paraId="67183E2C" w14:textId="77777777" w:rsidR="006C6058" w:rsidRPr="000539C0" w:rsidRDefault="006C6058" w:rsidP="006C6058">
      <w:pPr>
        <w:rPr>
          <w:lang w:val="fr-FR"/>
        </w:rPr>
      </w:pPr>
    </w:p>
    <w:sectPr w:rsidR="006C6058" w:rsidRPr="000539C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6" w:author="Halleux Isabelle" w:date="2017-02-01T17:22:00Z" w:initials="HI">
    <w:p w14:paraId="142CBB78" w14:textId="77777777" w:rsidR="00273C3A" w:rsidRPr="00273C3A" w:rsidRDefault="00273C3A">
      <w:pPr>
        <w:pStyle w:val="Commentaire"/>
        <w:rPr>
          <w:lang w:val="fr-FR"/>
        </w:rPr>
      </w:pPr>
      <w:r w:rsidRPr="00273C3A">
        <w:rPr>
          <w:rStyle w:val="Marquedecommentaire"/>
          <w:lang w:val="fr-FR"/>
        </w:rPr>
        <w:annotationRef/>
      </w:r>
      <w:r w:rsidRPr="00273C3A">
        <w:rPr>
          <w:lang w:val="fr-FR"/>
        </w:rPr>
        <w:t>Il s’agit d’un résumé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de la</w:t>
      </w:r>
      <w:proofErr w:type="gramEnd"/>
      <w:r>
        <w:rPr>
          <w:lang w:val="fr-FR"/>
        </w:rPr>
        <w:t xml:space="preserve"> gap </w:t>
      </w:r>
      <w:proofErr w:type="spellStart"/>
      <w:r>
        <w:rPr>
          <w:lang w:val="fr-FR"/>
        </w:rPr>
        <w:t>analysis</w:t>
      </w:r>
      <w:proofErr w:type="spellEnd"/>
      <w:r>
        <w:rPr>
          <w:lang w:val="fr-FR"/>
        </w:rPr>
        <w:t xml:space="preserve"> détaillée (Document 1), d’une enquête, des focus groups, des priorités institutionnelles</w:t>
      </w:r>
      <w:r w:rsidR="001324AA">
        <w:rPr>
          <w:lang w:val="fr-FR"/>
        </w:rPr>
        <w:t xml:space="preserve"> et du processus qui a conduit à la préparation de la candidature</w:t>
      </w:r>
      <w:r>
        <w:rPr>
          <w:lang w:val="fr-FR"/>
        </w:rPr>
        <w:t>. Bref, tout ce qui est de nature à éclairer le plan d’act</w:t>
      </w:r>
      <w:r w:rsidR="001324AA">
        <w:rPr>
          <w:lang w:val="fr-FR"/>
        </w:rPr>
        <w:t>ion qui suit et à prouver que les chercheurs ont été intégré</w:t>
      </w:r>
      <w:r w:rsidR="004A1557">
        <w:rPr>
          <w:lang w:val="fr-FR"/>
        </w:rPr>
        <w:t>s</w:t>
      </w:r>
      <w:r w:rsidR="001324AA">
        <w:rPr>
          <w:lang w:val="fr-FR"/>
        </w:rPr>
        <w:t xml:space="preserve"> dès le départ dans le processus.</w:t>
      </w:r>
    </w:p>
  </w:comment>
  <w:comment w:id="22" w:author="Halleux Isabelle" w:date="2017-02-01T17:29:00Z" w:initials="HI">
    <w:p w14:paraId="1320A291" w14:textId="77777777" w:rsidR="00273C3A" w:rsidRPr="00273C3A" w:rsidRDefault="00273C3A">
      <w:pPr>
        <w:pStyle w:val="Commentaire"/>
        <w:rPr>
          <w:lang w:val="fr-FR"/>
        </w:rPr>
      </w:pPr>
      <w:r w:rsidRPr="00273C3A">
        <w:rPr>
          <w:rStyle w:val="Marquedecommentaire"/>
          <w:lang w:val="fr-FR"/>
        </w:rPr>
        <w:annotationRef/>
      </w:r>
      <w:r w:rsidRPr="00273C3A">
        <w:rPr>
          <w:lang w:val="fr-FR"/>
        </w:rPr>
        <w:t xml:space="preserve">Quand on va la démarrer, </w:t>
      </w:r>
      <w:r>
        <w:rPr>
          <w:lang w:val="fr-FR"/>
        </w:rPr>
        <w:t>combien de temps cela va durer</w:t>
      </w:r>
    </w:p>
  </w:comment>
  <w:comment w:id="23" w:author="Halleux Isabelle" w:date="2017-02-01T17:25:00Z" w:initials="HI">
    <w:p w14:paraId="66096273" w14:textId="77777777" w:rsidR="00273C3A" w:rsidRPr="00273C3A" w:rsidRDefault="00273C3A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 w:rsidRPr="00273C3A">
        <w:rPr>
          <w:lang w:val="fr-FR"/>
        </w:rPr>
        <w:t>De l’implémentation. Person je pense qu’il vaut mieux donner aussi le nom de la personne qui veillera à cela.</w:t>
      </w:r>
    </w:p>
  </w:comment>
  <w:comment w:id="28" w:author="Halleux Isabelle" w:date="2017-02-01T17:49:00Z" w:initials="HI">
    <w:p w14:paraId="1112C473" w14:textId="77777777" w:rsidR="00FA2DA4" w:rsidRDefault="00FA2DA4">
      <w:pPr>
        <w:pStyle w:val="Commentaire"/>
      </w:pPr>
      <w:r>
        <w:rPr>
          <w:rStyle w:val="Marquedecommentaire"/>
        </w:rPr>
        <w:annotationRef/>
      </w:r>
      <w:r>
        <w:t>Step 4 et Step 5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2CBB78" w15:done="0"/>
  <w15:commentEx w15:paraId="1320A291" w15:done="0"/>
  <w15:commentEx w15:paraId="66096273" w15:done="0"/>
  <w15:commentEx w15:paraId="1112C4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A1767" w14:textId="77777777" w:rsidR="007E5A20" w:rsidRDefault="007E5A20" w:rsidP="006C6058">
      <w:pPr>
        <w:spacing w:after="0" w:line="240" w:lineRule="auto"/>
      </w:pPr>
      <w:r>
        <w:separator/>
      </w:r>
    </w:p>
  </w:endnote>
  <w:endnote w:type="continuationSeparator" w:id="0">
    <w:p w14:paraId="69033420" w14:textId="77777777" w:rsidR="007E5A20" w:rsidRDefault="007E5A20" w:rsidP="006C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E1F25" w14:textId="77777777" w:rsidR="006A3BD5" w:rsidRDefault="00566604" w:rsidP="006A3BD5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078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BFFD4" w14:textId="77777777" w:rsidR="007E5A20" w:rsidRDefault="007E5A20" w:rsidP="006C6058">
      <w:pPr>
        <w:spacing w:after="0" w:line="240" w:lineRule="auto"/>
      </w:pPr>
      <w:r>
        <w:separator/>
      </w:r>
    </w:p>
  </w:footnote>
  <w:footnote w:type="continuationSeparator" w:id="0">
    <w:p w14:paraId="6E4E0533" w14:textId="77777777" w:rsidR="007E5A20" w:rsidRDefault="007E5A20" w:rsidP="006C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ABE1" w14:textId="77777777" w:rsidR="006A3BD5" w:rsidRDefault="006A3BD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2B5"/>
    <w:multiLevelType w:val="multilevel"/>
    <w:tmpl w:val="B10A6748"/>
    <w:lvl w:ilvl="0">
      <w:start w:val="1"/>
      <w:numFmt w:val="decimal"/>
      <w:pStyle w:val="Listenumros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262685D"/>
    <w:multiLevelType w:val="singleLevel"/>
    <w:tmpl w:val="D96C95A2"/>
    <w:lvl w:ilvl="0">
      <w:start w:val="1"/>
      <w:numFmt w:val="bullet"/>
      <w:pStyle w:val="Listepuces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2" w15:restartNumberingAfterBreak="0">
    <w:nsid w:val="143D0A16"/>
    <w:multiLevelType w:val="singleLevel"/>
    <w:tmpl w:val="01FA5668"/>
    <w:lvl w:ilvl="0">
      <w:start w:val="1"/>
      <w:numFmt w:val="bullet"/>
      <w:pStyle w:val="Listepuce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3" w15:restartNumberingAfterBreak="0">
    <w:nsid w:val="15756F83"/>
    <w:multiLevelType w:val="hybridMultilevel"/>
    <w:tmpl w:val="6D26B7CE"/>
    <w:lvl w:ilvl="0" w:tplc="DF2E8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071D8"/>
    <w:multiLevelType w:val="hybridMultilevel"/>
    <w:tmpl w:val="760C0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46EDD"/>
    <w:multiLevelType w:val="hybridMultilevel"/>
    <w:tmpl w:val="E94A43D4"/>
    <w:lvl w:ilvl="0" w:tplc="DF2E8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13EBE"/>
    <w:multiLevelType w:val="hybridMultilevel"/>
    <w:tmpl w:val="801E91B2"/>
    <w:lvl w:ilvl="0" w:tplc="DF2E8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8" w15:restartNumberingAfterBreak="0">
    <w:nsid w:val="2C8D5AD3"/>
    <w:multiLevelType w:val="singleLevel"/>
    <w:tmpl w:val="82EE6B70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9" w15:restartNumberingAfterBreak="0">
    <w:nsid w:val="37266250"/>
    <w:multiLevelType w:val="hybridMultilevel"/>
    <w:tmpl w:val="23B2DA0A"/>
    <w:lvl w:ilvl="0" w:tplc="3D148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NumPar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 w15:restartNumberingAfterBreak="0">
    <w:nsid w:val="428415E7"/>
    <w:multiLevelType w:val="multilevel"/>
    <w:tmpl w:val="92100ADA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5481EA4"/>
    <w:multiLevelType w:val="multilevel"/>
    <w:tmpl w:val="28525E6E"/>
    <w:lvl w:ilvl="0">
      <w:start w:val="1"/>
      <w:numFmt w:val="decimal"/>
      <w:pStyle w:val="Listenumros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8860AAB"/>
    <w:multiLevelType w:val="multilevel"/>
    <w:tmpl w:val="E8744BD2"/>
    <w:lvl w:ilvl="0">
      <w:start w:val="1"/>
      <w:numFmt w:val="decimal"/>
      <w:pStyle w:val="Listenumros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BD0BEC"/>
    <w:multiLevelType w:val="singleLevel"/>
    <w:tmpl w:val="72D6F376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6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8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9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9"/>
  </w:num>
  <w:num w:numId="2">
    <w:abstractNumId w:val="15"/>
    <w:lvlOverride w:ilvl="0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1"/>
  </w:num>
  <w:num w:numId="12">
    <w:abstractNumId w:val="16"/>
  </w:num>
  <w:num w:numId="13">
    <w:abstractNumId w:val="18"/>
  </w:num>
  <w:num w:numId="14">
    <w:abstractNumId w:val="17"/>
  </w:num>
  <w:num w:numId="15">
    <w:abstractNumId w:val="19"/>
  </w:num>
  <w:num w:numId="16">
    <w:abstractNumId w:val="7"/>
  </w:num>
  <w:num w:numId="17">
    <w:abstractNumId w:val="13"/>
  </w:num>
  <w:num w:numId="18">
    <w:abstractNumId w:val="12"/>
  </w:num>
  <w:num w:numId="19">
    <w:abstractNumId w:val="0"/>
  </w:num>
  <w:num w:numId="20">
    <w:abstractNumId w:val="14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lleux Isabelle">
    <w15:presenceInfo w15:providerId="AD" w15:userId="S-1-5-21-1712809230-2894524113-2631035602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58"/>
    <w:rsid w:val="000539C0"/>
    <w:rsid w:val="000F3AA2"/>
    <w:rsid w:val="001324AA"/>
    <w:rsid w:val="00165B08"/>
    <w:rsid w:val="00180265"/>
    <w:rsid w:val="00221E85"/>
    <w:rsid w:val="00273C3A"/>
    <w:rsid w:val="002D28C5"/>
    <w:rsid w:val="00345AC4"/>
    <w:rsid w:val="003E4700"/>
    <w:rsid w:val="004A1557"/>
    <w:rsid w:val="004C3196"/>
    <w:rsid w:val="005063CC"/>
    <w:rsid w:val="005126E1"/>
    <w:rsid w:val="005420D2"/>
    <w:rsid w:val="00566604"/>
    <w:rsid w:val="00574FA6"/>
    <w:rsid w:val="00626F31"/>
    <w:rsid w:val="006A3BD5"/>
    <w:rsid w:val="006C6058"/>
    <w:rsid w:val="006E2D75"/>
    <w:rsid w:val="007E5A20"/>
    <w:rsid w:val="008E130D"/>
    <w:rsid w:val="008E5DA4"/>
    <w:rsid w:val="008F219D"/>
    <w:rsid w:val="00AC19A4"/>
    <w:rsid w:val="00D32758"/>
    <w:rsid w:val="00DB03B7"/>
    <w:rsid w:val="00DD05D6"/>
    <w:rsid w:val="00F20F39"/>
    <w:rsid w:val="00FA2DA4"/>
    <w:rsid w:val="00FD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0C3B"/>
  <w15:docId w15:val="{04227FB7-548A-4963-92D7-9CA5636D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C605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C6058"/>
    <w:pPr>
      <w:keepNext/>
      <w:spacing w:before="240" w:after="60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C60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C605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C605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C6058"/>
    <w:pPr>
      <w:spacing w:before="240" w:after="60"/>
      <w:outlineLvl w:val="5"/>
    </w:pPr>
    <w:rPr>
      <w:rFonts w:eastAsia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C6058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6C605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6C6058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6C60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6C60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6C60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6C605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rsid w:val="006C605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rsid w:val="006C6058"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link w:val="Titre7"/>
    <w:uiPriority w:val="9"/>
    <w:rsid w:val="006C6058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rsid w:val="006C605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rsid w:val="006C6058"/>
    <w:rPr>
      <w:rFonts w:ascii="Cambria" w:eastAsia="Times New Roman" w:hAnsi="Cambria" w:cs="Times New Roman"/>
    </w:rPr>
  </w:style>
  <w:style w:type="numbering" w:customStyle="1" w:styleId="NoList1">
    <w:name w:val="No List1"/>
    <w:next w:val="Aucuneliste"/>
    <w:uiPriority w:val="99"/>
    <w:semiHidden/>
    <w:unhideWhenUsed/>
    <w:rsid w:val="006C6058"/>
  </w:style>
  <w:style w:type="paragraph" w:styleId="Notedebasdepage">
    <w:name w:val="footnote text"/>
    <w:aliases w:val="Footnote Text Char1,Schriftart: 9 pt,Schriftart: 10 pt,Schriftart: 8 pt,WB-Fußnotentext,Reference,Fußnote,fn,Footnote Text Char2,Footnote Text Char Char1,Footnote Text Char1 Char Char,Footnote Text Char Char Char Char,Ch"/>
    <w:basedOn w:val="Normal"/>
    <w:link w:val="NotedebasdepageCar"/>
    <w:uiPriority w:val="99"/>
    <w:qFormat/>
    <w:rsid w:val="006C6058"/>
    <w:pPr>
      <w:spacing w:before="100" w:beforeAutospacing="1" w:after="100" w:afterAutospacing="1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NotedebasdepageCar">
    <w:name w:val="Note de bas de page Car"/>
    <w:aliases w:val="Footnote Text Char1 Car,Schriftart: 9 pt Car,Schriftart: 10 pt Car,Schriftart: 8 pt Car,WB-Fußnotentext Car,Reference Car,Fußnote Car,fn Car,Footnote Text Char2 Car,Footnote Text Char Char1 Car,Footnote Text Char1 Char Char Car"/>
    <w:link w:val="Notedebasdepage"/>
    <w:uiPriority w:val="99"/>
    <w:rsid w:val="006C6058"/>
    <w:rPr>
      <w:rFonts w:ascii="Times New Roman" w:eastAsia="Times New Roman" w:hAnsi="Times New Roman" w:cs="Times New Roman"/>
      <w:sz w:val="20"/>
      <w:szCs w:val="20"/>
    </w:rPr>
  </w:style>
  <w:style w:type="character" w:styleId="Lienhypertexte">
    <w:name w:val="Hyperlink"/>
    <w:uiPriority w:val="99"/>
    <w:rsid w:val="006C6058"/>
    <w:rPr>
      <w:color w:val="0000FF"/>
      <w:u w:val="single"/>
    </w:rPr>
  </w:style>
  <w:style w:type="character" w:styleId="Appelnotedebasdep">
    <w:name w:val="footnote reference"/>
    <w:uiPriority w:val="99"/>
    <w:rsid w:val="006C6058"/>
    <w:rPr>
      <w:vertAlign w:val="superscript"/>
    </w:rPr>
  </w:style>
  <w:style w:type="character" w:customStyle="1" w:styleId="Indent2">
    <w:name w:val="Indent 2"/>
    <w:basedOn w:val="Policepardfaut"/>
    <w:rsid w:val="006C6058"/>
  </w:style>
  <w:style w:type="paragraph" w:customStyle="1" w:styleId="Text2">
    <w:name w:val="Text 2"/>
    <w:basedOn w:val="Normal"/>
    <w:link w:val="Text2Char1"/>
    <w:rsid w:val="006C6058"/>
    <w:pPr>
      <w:tabs>
        <w:tab w:val="left" w:pos="2160"/>
      </w:tabs>
      <w:spacing w:before="100" w:beforeAutospacing="1" w:after="100" w:afterAutospacing="1" w:line="240" w:lineRule="auto"/>
      <w:ind w:left="107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xt2Char1">
    <w:name w:val="Text 2 Char1"/>
    <w:link w:val="Text2"/>
    <w:rsid w:val="006C6058"/>
    <w:rPr>
      <w:rFonts w:ascii="Times New Roman" w:eastAsia="Times New Roman" w:hAnsi="Times New Roman" w:cs="Times New Roman"/>
      <w:sz w:val="24"/>
      <w:szCs w:val="20"/>
    </w:rPr>
  </w:style>
  <w:style w:type="paragraph" w:customStyle="1" w:styleId="Text1">
    <w:name w:val="Text 1"/>
    <w:basedOn w:val="Normal"/>
    <w:link w:val="Text1Char"/>
    <w:rsid w:val="006C60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xt1Char">
    <w:name w:val="Text 1 Char"/>
    <w:link w:val="Text1"/>
    <w:rsid w:val="006C6058"/>
    <w:rPr>
      <w:rFonts w:ascii="Times New Roman" w:eastAsia="Times New Roman" w:hAnsi="Times New Roman" w:cs="Times New Roman"/>
      <w:b/>
      <w:sz w:val="24"/>
      <w:szCs w:val="20"/>
    </w:rPr>
  </w:style>
  <w:style w:type="paragraph" w:styleId="En-ttedetabledesmatires">
    <w:name w:val="TOC Heading"/>
    <w:basedOn w:val="Normal"/>
    <w:next w:val="Normal"/>
    <w:qFormat/>
    <w:rsid w:val="006C6058"/>
    <w:pPr>
      <w:keepNext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TM1">
    <w:name w:val="toc 1"/>
    <w:basedOn w:val="Normal"/>
    <w:next w:val="Normal"/>
    <w:uiPriority w:val="39"/>
    <w:qFormat/>
    <w:rsid w:val="006C6058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/>
      <w:caps/>
      <w:sz w:val="24"/>
      <w:szCs w:val="20"/>
    </w:rPr>
  </w:style>
  <w:style w:type="paragraph" w:styleId="TM2">
    <w:name w:val="toc 2"/>
    <w:basedOn w:val="Normal"/>
    <w:next w:val="Normal"/>
    <w:uiPriority w:val="39"/>
    <w:qFormat/>
    <w:rsid w:val="006C6058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/>
      <w:sz w:val="24"/>
      <w:szCs w:val="20"/>
    </w:rPr>
  </w:style>
  <w:style w:type="paragraph" w:styleId="TM3">
    <w:name w:val="toc 3"/>
    <w:basedOn w:val="Normal"/>
    <w:next w:val="Normal"/>
    <w:uiPriority w:val="39"/>
    <w:qFormat/>
    <w:rsid w:val="006C6058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605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C6058"/>
    <w:rPr>
      <w:rFonts w:ascii="Arial" w:eastAsia="Calibri" w:hAnsi="Arial" w:cs="Arial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C605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C605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C60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C6058"/>
    <w:rPr>
      <w:rFonts w:ascii="Calibri" w:eastAsia="Calibri" w:hAnsi="Calibri" w:cs="Times New Roman"/>
    </w:rPr>
  </w:style>
  <w:style w:type="character" w:styleId="Marquedecommentaire">
    <w:name w:val="annotation reference"/>
    <w:uiPriority w:val="99"/>
    <w:semiHidden/>
    <w:unhideWhenUsed/>
    <w:rsid w:val="006C60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C605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6C6058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605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C6058"/>
    <w:rPr>
      <w:rFonts w:ascii="Calibri" w:eastAsia="Calibri" w:hAnsi="Calibri" w:cs="Times New Roman"/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C6058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6C6058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uiPriority w:val="99"/>
    <w:semiHidden/>
    <w:unhideWhenUsed/>
    <w:rsid w:val="006C6058"/>
    <w:rPr>
      <w:vertAlign w:val="superscript"/>
    </w:rPr>
  </w:style>
  <w:style w:type="paragraph" w:styleId="Sansinterligne">
    <w:name w:val="No Spacing"/>
    <w:uiPriority w:val="1"/>
    <w:qFormat/>
    <w:rsid w:val="006C6058"/>
    <w:rPr>
      <w:sz w:val="22"/>
      <w:szCs w:val="22"/>
      <w:lang w:val="en-GB" w:eastAsia="en-US"/>
    </w:rPr>
  </w:style>
  <w:style w:type="character" w:styleId="Lienhypertextesuivivisit">
    <w:name w:val="FollowedHyperlink"/>
    <w:uiPriority w:val="99"/>
    <w:semiHidden/>
    <w:unhideWhenUsed/>
    <w:rsid w:val="006C6058"/>
    <w:rPr>
      <w:color w:val="800080"/>
      <w:u w:val="single"/>
    </w:rPr>
  </w:style>
  <w:style w:type="paragraph" w:customStyle="1" w:styleId="Contact">
    <w:name w:val="Contact"/>
    <w:basedOn w:val="Normal"/>
    <w:next w:val="Normal"/>
    <w:rsid w:val="006C6058"/>
    <w:pPr>
      <w:spacing w:before="480" w:after="0" w:line="240" w:lineRule="auto"/>
      <w:ind w:left="567" w:hanging="567"/>
    </w:pPr>
    <w:rPr>
      <w:rFonts w:ascii="Times New Roman" w:eastAsia="Times New Roman" w:hAnsi="Times New Roman"/>
      <w:sz w:val="24"/>
      <w:szCs w:val="20"/>
    </w:rPr>
  </w:style>
  <w:style w:type="paragraph" w:styleId="Listepuces">
    <w:name w:val="List Bullet"/>
    <w:basedOn w:val="Normal"/>
    <w:rsid w:val="006C6058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Bullet1">
    <w:name w:val="List Bullet 1"/>
    <w:basedOn w:val="Text1"/>
    <w:rsid w:val="006C6058"/>
    <w:pPr>
      <w:numPr>
        <w:numId w:val="4"/>
      </w:numPr>
      <w:tabs>
        <w:tab w:val="clear" w:pos="765"/>
        <w:tab w:val="num" w:pos="360"/>
      </w:tabs>
      <w:spacing w:before="0" w:beforeAutospacing="0" w:after="240" w:afterAutospacing="0"/>
      <w:ind w:left="0" w:firstLine="0"/>
    </w:pPr>
    <w:rPr>
      <w:b w:val="0"/>
    </w:rPr>
  </w:style>
  <w:style w:type="paragraph" w:styleId="Listepuces2">
    <w:name w:val="List Bullet 2"/>
    <w:basedOn w:val="Text2"/>
    <w:rsid w:val="006C6058"/>
    <w:pPr>
      <w:numPr>
        <w:numId w:val="9"/>
      </w:numPr>
      <w:tabs>
        <w:tab w:val="clear" w:pos="1360"/>
        <w:tab w:val="clear" w:pos="2160"/>
        <w:tab w:val="num" w:pos="360"/>
      </w:tabs>
      <w:spacing w:before="0" w:beforeAutospacing="0" w:after="240" w:afterAutospacing="0"/>
      <w:ind w:left="1077" w:firstLine="0"/>
    </w:pPr>
  </w:style>
  <w:style w:type="paragraph" w:styleId="Listepuces3">
    <w:name w:val="List Bullet 3"/>
    <w:basedOn w:val="Normal"/>
    <w:rsid w:val="006C6058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epuces4">
    <w:name w:val="List Bullet 4"/>
    <w:basedOn w:val="Normal"/>
    <w:rsid w:val="006C6058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">
    <w:name w:val="List Dash"/>
    <w:basedOn w:val="Normal"/>
    <w:rsid w:val="006C6058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1">
    <w:name w:val="List Dash 1"/>
    <w:basedOn w:val="Text1"/>
    <w:rsid w:val="006C6058"/>
    <w:pPr>
      <w:numPr>
        <w:numId w:val="13"/>
      </w:numPr>
      <w:tabs>
        <w:tab w:val="clear" w:pos="765"/>
        <w:tab w:val="num" w:pos="360"/>
      </w:tabs>
      <w:spacing w:before="0" w:beforeAutospacing="0" w:after="240" w:afterAutospacing="0"/>
      <w:ind w:left="0" w:firstLine="0"/>
    </w:pPr>
    <w:rPr>
      <w:b w:val="0"/>
    </w:rPr>
  </w:style>
  <w:style w:type="paragraph" w:customStyle="1" w:styleId="ListDash2">
    <w:name w:val="List Dash 2"/>
    <w:basedOn w:val="Text2"/>
    <w:rsid w:val="006C6058"/>
    <w:pPr>
      <w:numPr>
        <w:numId w:val="14"/>
      </w:numPr>
      <w:tabs>
        <w:tab w:val="clear" w:pos="1360"/>
        <w:tab w:val="clear" w:pos="2160"/>
        <w:tab w:val="num" w:pos="360"/>
      </w:tabs>
      <w:spacing w:before="0" w:beforeAutospacing="0" w:after="240" w:afterAutospacing="0"/>
      <w:ind w:left="1077" w:firstLine="0"/>
    </w:pPr>
  </w:style>
  <w:style w:type="paragraph" w:customStyle="1" w:styleId="ListDash3">
    <w:name w:val="List Dash 3"/>
    <w:basedOn w:val="Normal"/>
    <w:rsid w:val="006C6058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4">
    <w:name w:val="List Dash 4"/>
    <w:basedOn w:val="Normal"/>
    <w:rsid w:val="006C6058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enumros">
    <w:name w:val="List Number"/>
    <w:basedOn w:val="Normal"/>
    <w:rsid w:val="006C6058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">
    <w:name w:val="List Number 1"/>
    <w:basedOn w:val="Text1"/>
    <w:rsid w:val="006C6058"/>
    <w:pPr>
      <w:numPr>
        <w:numId w:val="17"/>
      </w:numPr>
      <w:tabs>
        <w:tab w:val="clear" w:pos="1191"/>
        <w:tab w:val="num" w:pos="360"/>
      </w:tabs>
      <w:spacing w:before="0" w:beforeAutospacing="0" w:after="240" w:afterAutospacing="0"/>
      <w:ind w:left="0" w:firstLine="0"/>
    </w:pPr>
    <w:rPr>
      <w:b w:val="0"/>
    </w:rPr>
  </w:style>
  <w:style w:type="paragraph" w:styleId="Listenumros2">
    <w:name w:val="List Number 2"/>
    <w:basedOn w:val="Text2"/>
    <w:rsid w:val="006C6058"/>
    <w:pPr>
      <w:numPr>
        <w:numId w:val="18"/>
      </w:numPr>
      <w:tabs>
        <w:tab w:val="clear" w:pos="1786"/>
        <w:tab w:val="clear" w:pos="2160"/>
        <w:tab w:val="num" w:pos="360"/>
      </w:tabs>
      <w:spacing w:before="0" w:beforeAutospacing="0" w:after="240" w:afterAutospacing="0"/>
      <w:ind w:left="1077" w:firstLine="0"/>
    </w:pPr>
  </w:style>
  <w:style w:type="paragraph" w:styleId="Listenumros3">
    <w:name w:val="List Number 3"/>
    <w:basedOn w:val="Normal"/>
    <w:rsid w:val="006C6058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enumros4">
    <w:name w:val="List Number 4"/>
    <w:basedOn w:val="Normal"/>
    <w:rsid w:val="006C6058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2">
    <w:name w:val="List Number (Level 2)"/>
    <w:basedOn w:val="Normal"/>
    <w:rsid w:val="006C6058"/>
    <w:pPr>
      <w:numPr>
        <w:ilvl w:val="1"/>
        <w:numId w:val="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2">
    <w:name w:val="List Number 1 (Level 2)"/>
    <w:basedOn w:val="Text1"/>
    <w:rsid w:val="006C6058"/>
    <w:pPr>
      <w:numPr>
        <w:ilvl w:val="1"/>
        <w:numId w:val="17"/>
      </w:numPr>
      <w:tabs>
        <w:tab w:val="clear" w:pos="1899"/>
        <w:tab w:val="num" w:pos="360"/>
      </w:tabs>
      <w:spacing w:before="0" w:beforeAutospacing="0" w:after="240" w:afterAutospacing="0"/>
      <w:ind w:left="0" w:firstLine="0"/>
    </w:pPr>
    <w:rPr>
      <w:b w:val="0"/>
    </w:rPr>
  </w:style>
  <w:style w:type="paragraph" w:customStyle="1" w:styleId="ListNumber2Level2">
    <w:name w:val="List Number 2 (Level 2)"/>
    <w:basedOn w:val="Text2"/>
    <w:rsid w:val="006C6058"/>
    <w:pPr>
      <w:numPr>
        <w:ilvl w:val="1"/>
        <w:numId w:val="18"/>
      </w:numPr>
      <w:tabs>
        <w:tab w:val="clear" w:pos="2160"/>
        <w:tab w:val="clear" w:pos="2494"/>
        <w:tab w:val="num" w:pos="360"/>
      </w:tabs>
      <w:spacing w:before="0" w:beforeAutospacing="0" w:after="240" w:afterAutospacing="0"/>
      <w:ind w:left="1077" w:firstLine="0"/>
    </w:pPr>
  </w:style>
  <w:style w:type="paragraph" w:customStyle="1" w:styleId="ListNumber3Level2">
    <w:name w:val="List Number 3 (Level 2)"/>
    <w:basedOn w:val="Normal"/>
    <w:rsid w:val="006C6058"/>
    <w:pPr>
      <w:numPr>
        <w:ilvl w:val="1"/>
        <w:numId w:val="19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2">
    <w:name w:val="List Number 4 (Level 2)"/>
    <w:basedOn w:val="Normal"/>
    <w:rsid w:val="006C6058"/>
    <w:pPr>
      <w:numPr>
        <w:ilvl w:val="1"/>
        <w:numId w:val="2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3">
    <w:name w:val="List Number (Level 3)"/>
    <w:basedOn w:val="Normal"/>
    <w:rsid w:val="006C6058"/>
    <w:pPr>
      <w:numPr>
        <w:ilvl w:val="2"/>
        <w:numId w:val="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3">
    <w:name w:val="List Number 1 (Level 3)"/>
    <w:basedOn w:val="Text1"/>
    <w:rsid w:val="006C6058"/>
    <w:pPr>
      <w:numPr>
        <w:ilvl w:val="2"/>
        <w:numId w:val="17"/>
      </w:numPr>
      <w:tabs>
        <w:tab w:val="clear" w:pos="2608"/>
        <w:tab w:val="num" w:pos="360"/>
      </w:tabs>
      <w:spacing w:before="0" w:beforeAutospacing="0" w:after="240" w:afterAutospacing="0"/>
      <w:ind w:left="0" w:firstLine="0"/>
    </w:pPr>
    <w:rPr>
      <w:b w:val="0"/>
    </w:rPr>
  </w:style>
  <w:style w:type="paragraph" w:customStyle="1" w:styleId="ListNumber2Level3">
    <w:name w:val="List Number 2 (Level 3)"/>
    <w:basedOn w:val="Text2"/>
    <w:rsid w:val="006C6058"/>
    <w:pPr>
      <w:numPr>
        <w:ilvl w:val="2"/>
        <w:numId w:val="18"/>
      </w:numPr>
      <w:tabs>
        <w:tab w:val="clear" w:pos="2160"/>
        <w:tab w:val="clear" w:pos="3203"/>
        <w:tab w:val="num" w:pos="360"/>
      </w:tabs>
      <w:spacing w:before="0" w:beforeAutospacing="0" w:after="240" w:afterAutospacing="0"/>
      <w:ind w:left="1077" w:firstLine="0"/>
    </w:pPr>
  </w:style>
  <w:style w:type="paragraph" w:customStyle="1" w:styleId="ListNumber3Level3">
    <w:name w:val="List Number 3 (Level 3)"/>
    <w:basedOn w:val="Normal"/>
    <w:rsid w:val="006C6058"/>
    <w:pPr>
      <w:numPr>
        <w:ilvl w:val="2"/>
        <w:numId w:val="19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3">
    <w:name w:val="List Number 4 (Level 3)"/>
    <w:basedOn w:val="Normal"/>
    <w:rsid w:val="006C6058"/>
    <w:pPr>
      <w:numPr>
        <w:ilvl w:val="2"/>
        <w:numId w:val="2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4">
    <w:name w:val="List Number (Level 4)"/>
    <w:basedOn w:val="Normal"/>
    <w:rsid w:val="006C6058"/>
    <w:pPr>
      <w:numPr>
        <w:ilvl w:val="3"/>
        <w:numId w:val="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4">
    <w:name w:val="List Number 1 (Level 4)"/>
    <w:basedOn w:val="Text1"/>
    <w:rsid w:val="006C6058"/>
    <w:pPr>
      <w:numPr>
        <w:ilvl w:val="3"/>
        <w:numId w:val="17"/>
      </w:numPr>
      <w:tabs>
        <w:tab w:val="clear" w:pos="3317"/>
        <w:tab w:val="num" w:pos="360"/>
      </w:tabs>
      <w:spacing w:before="0" w:beforeAutospacing="0" w:after="240" w:afterAutospacing="0"/>
      <w:ind w:left="0" w:firstLine="0"/>
    </w:pPr>
    <w:rPr>
      <w:b w:val="0"/>
    </w:rPr>
  </w:style>
  <w:style w:type="paragraph" w:customStyle="1" w:styleId="ListNumber2Level4">
    <w:name w:val="List Number 2 (Level 4)"/>
    <w:basedOn w:val="Text2"/>
    <w:rsid w:val="006C6058"/>
    <w:pPr>
      <w:numPr>
        <w:ilvl w:val="3"/>
        <w:numId w:val="18"/>
      </w:numPr>
      <w:tabs>
        <w:tab w:val="clear" w:pos="2160"/>
        <w:tab w:val="clear" w:pos="3912"/>
        <w:tab w:val="num" w:pos="360"/>
      </w:tabs>
      <w:spacing w:before="0" w:beforeAutospacing="0" w:after="240" w:afterAutospacing="0"/>
      <w:ind w:left="1077" w:firstLine="0"/>
    </w:pPr>
  </w:style>
  <w:style w:type="paragraph" w:customStyle="1" w:styleId="ListNumber3Level4">
    <w:name w:val="List Number 3 (Level 4)"/>
    <w:basedOn w:val="Normal"/>
    <w:rsid w:val="006C6058"/>
    <w:pPr>
      <w:numPr>
        <w:ilvl w:val="3"/>
        <w:numId w:val="19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4">
    <w:name w:val="List Number 4 (Level 4)"/>
    <w:basedOn w:val="Normal"/>
    <w:rsid w:val="006C6058"/>
    <w:pPr>
      <w:numPr>
        <w:ilvl w:val="3"/>
        <w:numId w:val="2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TM5">
    <w:name w:val="toc 5"/>
    <w:basedOn w:val="Normal"/>
    <w:next w:val="Normal"/>
    <w:rsid w:val="006C6058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/>
      <w:caps/>
      <w:sz w:val="24"/>
      <w:szCs w:val="20"/>
    </w:rPr>
  </w:style>
  <w:style w:type="paragraph" w:styleId="TM4">
    <w:name w:val="toc 4"/>
    <w:basedOn w:val="Normal"/>
    <w:next w:val="Normal"/>
    <w:uiPriority w:val="39"/>
    <w:rsid w:val="006C6058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6C60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styleId="Rvision">
    <w:name w:val="Revision"/>
    <w:hidden/>
    <w:uiPriority w:val="99"/>
    <w:semiHidden/>
    <w:rsid w:val="006C6058"/>
    <w:rPr>
      <w:sz w:val="22"/>
      <w:szCs w:val="22"/>
      <w:lang w:val="en-GB" w:eastAsia="en-US"/>
    </w:rPr>
  </w:style>
  <w:style w:type="character" w:customStyle="1" w:styleId="Caratteredellanota">
    <w:name w:val="Carattere della nota"/>
    <w:rsid w:val="006C6058"/>
    <w:rPr>
      <w:rFonts w:ascii="TimesNewRomanPS" w:hAnsi="TimesNewRomanPS"/>
      <w:position w:val="6"/>
      <w:sz w:val="16"/>
    </w:rPr>
  </w:style>
  <w:style w:type="character" w:styleId="lev">
    <w:name w:val="Strong"/>
    <w:uiPriority w:val="22"/>
    <w:qFormat/>
    <w:rsid w:val="006C6058"/>
    <w:rPr>
      <w:b/>
      <w:bCs/>
    </w:rPr>
  </w:style>
  <w:style w:type="paragraph" w:customStyle="1" w:styleId="Znak">
    <w:name w:val="Znak"/>
    <w:basedOn w:val="Normal"/>
    <w:rsid w:val="006C6058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NumPar3">
    <w:name w:val="NumPar 3"/>
    <w:basedOn w:val="Titre3"/>
    <w:next w:val="Normal"/>
    <w:rsid w:val="006C6058"/>
    <w:pPr>
      <w:keepNext w:val="0"/>
      <w:numPr>
        <w:ilvl w:val="2"/>
        <w:numId w:val="1"/>
      </w:numPr>
      <w:spacing w:before="0" w:after="240" w:line="240" w:lineRule="auto"/>
      <w:ind w:left="1917"/>
      <w:jc w:val="both"/>
    </w:pPr>
    <w:rPr>
      <w:rFonts w:ascii="Times New Roman" w:hAnsi="Times New Roman"/>
      <w:b w:val="0"/>
      <w:bCs w:val="0"/>
      <w:sz w:val="24"/>
      <w:szCs w:val="24"/>
      <w:lang w:eastAsia="fr-BE"/>
    </w:rPr>
  </w:style>
  <w:style w:type="table" w:styleId="Grilledutableau">
    <w:name w:val="Table Grid"/>
    <w:basedOn w:val="TableauNormal"/>
    <w:uiPriority w:val="59"/>
    <w:rsid w:val="006C6058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C6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Accentuation">
    <w:name w:val="Emphasis"/>
    <w:uiPriority w:val="20"/>
    <w:qFormat/>
    <w:rsid w:val="006C6058"/>
    <w:rPr>
      <w:i/>
      <w:iCs/>
    </w:rPr>
  </w:style>
  <w:style w:type="paragraph" w:styleId="Titre">
    <w:name w:val="Title"/>
    <w:basedOn w:val="Normal"/>
    <w:link w:val="TitreCar"/>
    <w:uiPriority w:val="10"/>
    <w:qFormat/>
    <w:rsid w:val="006C6058"/>
    <w:pPr>
      <w:spacing w:before="240" w:after="60" w:line="240" w:lineRule="auto"/>
      <w:ind w:right="-58"/>
      <w:outlineLvl w:val="0"/>
    </w:pPr>
    <w:rPr>
      <w:rFonts w:ascii="Times New Roman" w:eastAsia="Times New Roman" w:hAnsi="Times New Roman"/>
      <w:b/>
      <w:color w:val="000000"/>
      <w:spacing w:val="-2"/>
      <w:kern w:val="28"/>
      <w:sz w:val="28"/>
      <w:szCs w:val="28"/>
      <w:lang w:eastAsia="en-GB"/>
    </w:rPr>
  </w:style>
  <w:style w:type="character" w:customStyle="1" w:styleId="TitreCar">
    <w:name w:val="Titre Car"/>
    <w:link w:val="Titre"/>
    <w:uiPriority w:val="10"/>
    <w:rsid w:val="006C6058"/>
    <w:rPr>
      <w:rFonts w:ascii="Times New Roman" w:eastAsia="Times New Roman" w:hAnsi="Times New Roman" w:cs="Times New Roman"/>
      <w:b/>
      <w:color w:val="000000"/>
      <w:spacing w:val="-2"/>
      <w:kern w:val="28"/>
      <w:sz w:val="28"/>
      <w:szCs w:val="28"/>
      <w:lang w:eastAsia="en-GB"/>
    </w:rPr>
  </w:style>
  <w:style w:type="character" w:customStyle="1" w:styleId="small1">
    <w:name w:val="small1"/>
    <w:rsid w:val="006C6058"/>
    <w:rPr>
      <w:b w:val="0"/>
      <w:bCs w:val="0"/>
      <w:sz w:val="22"/>
      <w:szCs w:val="22"/>
    </w:rPr>
  </w:style>
  <w:style w:type="paragraph" w:styleId="Retraitcorpsdetexte">
    <w:name w:val="Body Text Indent"/>
    <w:basedOn w:val="Normal"/>
    <w:link w:val="RetraitcorpsdetexteCar"/>
    <w:unhideWhenUsed/>
    <w:rsid w:val="006C6058"/>
    <w:pPr>
      <w:snapToGri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val="fr-BE" w:eastAsia="en-GB"/>
    </w:rPr>
  </w:style>
  <w:style w:type="character" w:customStyle="1" w:styleId="RetraitcorpsdetexteCar">
    <w:name w:val="Retrait corps de texte Car"/>
    <w:link w:val="Retraitcorpsdetexte"/>
    <w:rsid w:val="006C6058"/>
    <w:rPr>
      <w:rFonts w:ascii="Times New Roman" w:eastAsia="Times New Roman" w:hAnsi="Times New Roman" w:cs="Times New Roman"/>
      <w:sz w:val="24"/>
      <w:szCs w:val="24"/>
      <w:lang w:val="fr-BE" w:eastAsia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C605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6C6058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6C6058"/>
    <w:pPr>
      <w:spacing w:after="0" w:line="240" w:lineRule="auto"/>
      <w:ind w:left="720"/>
      <w:contextualSpacing/>
      <w:jc w:val="both"/>
    </w:pPr>
    <w:rPr>
      <w:rFonts w:eastAsia="Times New Roman"/>
      <w:szCs w:val="20"/>
      <w:lang w:val="de-DE" w:eastAsia="en-GB"/>
    </w:rPr>
  </w:style>
  <w:style w:type="character" w:styleId="Numrodepage">
    <w:name w:val="page number"/>
    <w:uiPriority w:val="99"/>
    <w:rsid w:val="006C6058"/>
    <w:rPr>
      <w:rFonts w:cs="Times New Roman"/>
    </w:rPr>
  </w:style>
  <w:style w:type="character" w:customStyle="1" w:styleId="apple-converted-space">
    <w:name w:val="apple-converted-space"/>
    <w:basedOn w:val="Policepardfaut"/>
    <w:rsid w:val="006C6058"/>
  </w:style>
  <w:style w:type="character" w:customStyle="1" w:styleId="hvr">
    <w:name w:val="hvr"/>
    <w:basedOn w:val="Policepardfaut"/>
    <w:rsid w:val="006C6058"/>
  </w:style>
  <w:style w:type="table" w:customStyle="1" w:styleId="TableGrid1">
    <w:name w:val="Table Grid1"/>
    <w:basedOn w:val="TableauNormal"/>
    <w:next w:val="Grilledutableau"/>
    <w:uiPriority w:val="39"/>
    <w:rsid w:val="006C6058"/>
    <w:pPr>
      <w:jc w:val="both"/>
    </w:pPr>
    <w:rPr>
      <w:rFonts w:eastAsia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39"/>
    <w:rsid w:val="006C6058"/>
    <w:pPr>
      <w:jc w:val="both"/>
    </w:pPr>
    <w:rPr>
      <w:rFonts w:eastAsia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6C6058"/>
    <w:pPr>
      <w:numPr>
        <w:ilvl w:val="1"/>
      </w:numPr>
      <w:jc w:val="both"/>
    </w:pPr>
    <w:rPr>
      <w:rFonts w:ascii="Cambria" w:eastAsia="SimSun" w:hAnsi="Cambria"/>
      <w:i/>
      <w:iCs/>
      <w:color w:val="4F81BD"/>
      <w:spacing w:val="15"/>
      <w:sz w:val="24"/>
      <w:szCs w:val="24"/>
      <w:lang w:val="en-US" w:eastAsia="ja-JP"/>
    </w:rPr>
  </w:style>
  <w:style w:type="character" w:customStyle="1" w:styleId="Sous-titreCar">
    <w:name w:val="Sous-titre Car"/>
    <w:link w:val="Sous-titre"/>
    <w:uiPriority w:val="11"/>
    <w:rsid w:val="006C6058"/>
    <w:rPr>
      <w:rFonts w:ascii="Cambria" w:eastAsia="SimSun" w:hAnsi="Cambria" w:cs="Times New Roman"/>
      <w:i/>
      <w:iCs/>
      <w:color w:val="4F81BD"/>
      <w:spacing w:val="15"/>
      <w:sz w:val="24"/>
      <w:szCs w:val="24"/>
      <w:lang w:val="en-US" w:eastAsia="ja-JP"/>
    </w:rPr>
  </w:style>
  <w:style w:type="character" w:customStyle="1" w:styleId="tgc">
    <w:name w:val="_tgc"/>
    <w:basedOn w:val="Policepardfaut"/>
    <w:rsid w:val="006C6058"/>
  </w:style>
  <w:style w:type="paragraph" w:customStyle="1" w:styleId="Pa0">
    <w:name w:val="Pa0"/>
    <w:basedOn w:val="Normal"/>
    <w:next w:val="Normal"/>
    <w:uiPriority w:val="99"/>
    <w:rsid w:val="006C605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6C6058"/>
    <w:rPr>
      <w:rFonts w:cs="Myriad Pro"/>
      <w:b/>
      <w:bCs/>
      <w:color w:val="F8981C"/>
      <w:sz w:val="40"/>
      <w:szCs w:val="40"/>
    </w:rPr>
  </w:style>
  <w:style w:type="paragraph" w:customStyle="1" w:styleId="Pa4">
    <w:name w:val="Pa4"/>
    <w:basedOn w:val="Normal"/>
    <w:next w:val="Normal"/>
    <w:uiPriority w:val="99"/>
    <w:rsid w:val="006C605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6C6058"/>
    <w:rPr>
      <w:rFonts w:cs="Myriad Pro"/>
      <w:b/>
      <w:bCs/>
      <w:color w:val="003667"/>
      <w:sz w:val="22"/>
      <w:szCs w:val="22"/>
    </w:rPr>
  </w:style>
  <w:style w:type="paragraph" w:customStyle="1" w:styleId="Pa5">
    <w:name w:val="Pa5"/>
    <w:basedOn w:val="Normal"/>
    <w:next w:val="Normal"/>
    <w:uiPriority w:val="99"/>
    <w:rsid w:val="006C605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6C605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6C6058"/>
    <w:rPr>
      <w:rFonts w:cs="Myriad Pro"/>
      <w:color w:val="FFFFFF"/>
      <w:sz w:val="34"/>
      <w:szCs w:val="34"/>
    </w:rPr>
  </w:style>
  <w:style w:type="paragraph" w:customStyle="1" w:styleId="Pa3">
    <w:name w:val="Pa3"/>
    <w:basedOn w:val="Default"/>
    <w:next w:val="Default"/>
    <w:uiPriority w:val="99"/>
    <w:rsid w:val="006C6058"/>
    <w:pPr>
      <w:spacing w:line="241" w:lineRule="atLeast"/>
    </w:pPr>
    <w:rPr>
      <w:rFonts w:ascii="Myriad Pro" w:eastAsia="Calibri" w:hAnsi="Myriad Pro"/>
      <w:color w:val="auto"/>
      <w:lang w:eastAsia="en-US"/>
    </w:rPr>
  </w:style>
  <w:style w:type="paragraph" w:customStyle="1" w:styleId="Pa9">
    <w:name w:val="Pa9"/>
    <w:basedOn w:val="Default"/>
    <w:next w:val="Default"/>
    <w:uiPriority w:val="99"/>
    <w:rsid w:val="006C6058"/>
    <w:pPr>
      <w:spacing w:line="241" w:lineRule="atLeast"/>
    </w:pPr>
    <w:rPr>
      <w:rFonts w:ascii="Myriad Pro" w:eastAsia="Calibri" w:hAnsi="Myriad Pro"/>
      <w:color w:val="auto"/>
      <w:lang w:eastAsia="en-US"/>
    </w:rPr>
  </w:style>
  <w:style w:type="paragraph" w:customStyle="1" w:styleId="Pa10">
    <w:name w:val="Pa10"/>
    <w:basedOn w:val="Default"/>
    <w:next w:val="Default"/>
    <w:uiPriority w:val="99"/>
    <w:rsid w:val="006C6058"/>
    <w:pPr>
      <w:spacing w:line="241" w:lineRule="atLeast"/>
    </w:pPr>
    <w:rPr>
      <w:rFonts w:ascii="Myriad Pro" w:eastAsia="Calibri" w:hAnsi="Myriad Pro"/>
      <w:color w:val="auto"/>
      <w:lang w:eastAsia="en-US"/>
    </w:rPr>
  </w:style>
  <w:style w:type="paragraph" w:customStyle="1" w:styleId="Pa12">
    <w:name w:val="Pa12"/>
    <w:basedOn w:val="Default"/>
    <w:next w:val="Default"/>
    <w:uiPriority w:val="99"/>
    <w:rsid w:val="006C6058"/>
    <w:pPr>
      <w:spacing w:line="241" w:lineRule="atLeast"/>
    </w:pPr>
    <w:rPr>
      <w:rFonts w:ascii="Myriad Pro" w:eastAsia="Calibri" w:hAnsi="Myriad Pro"/>
      <w:color w:val="auto"/>
      <w:lang w:eastAsia="en-US"/>
    </w:rPr>
  </w:style>
  <w:style w:type="paragraph" w:customStyle="1" w:styleId="Pa13">
    <w:name w:val="Pa13"/>
    <w:basedOn w:val="Default"/>
    <w:next w:val="Default"/>
    <w:uiPriority w:val="99"/>
    <w:rsid w:val="006C6058"/>
    <w:pPr>
      <w:spacing w:line="241" w:lineRule="atLeast"/>
    </w:pPr>
    <w:rPr>
      <w:rFonts w:ascii="Myriad Pro" w:eastAsia="Calibri" w:hAnsi="Myriad Pro"/>
      <w:color w:val="auto"/>
      <w:lang w:eastAsia="en-US"/>
    </w:rPr>
  </w:style>
  <w:style w:type="table" w:customStyle="1" w:styleId="TableGrid3">
    <w:name w:val="Table Grid3"/>
    <w:basedOn w:val="TableauNormal"/>
    <w:next w:val="Grilledutableau"/>
    <w:rsid w:val="006C6058"/>
    <w:rPr>
      <w:rFonts w:ascii="Times New Roman" w:eastAsia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C91C1-546B-47F6-B8BE-5C28B868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710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BRACH Irmela (RTD)</dc:creator>
  <cp:lastModifiedBy>Halleux Isabelle</cp:lastModifiedBy>
  <cp:revision>9</cp:revision>
  <dcterms:created xsi:type="dcterms:W3CDTF">2017-02-01T15:52:00Z</dcterms:created>
  <dcterms:modified xsi:type="dcterms:W3CDTF">2017-02-02T15:09:00Z</dcterms:modified>
</cp:coreProperties>
</file>